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 xml:space="preserve">Simeon </w:t>
      </w:r>
      <w:proofErr w:type="spellStart"/>
      <w:r w:rsidRPr="0033233D">
        <w:rPr>
          <w:i/>
          <w:iCs/>
          <w:color w:val="000000"/>
        </w:rPr>
        <w:t>Chavel</w:t>
      </w:r>
      <w:proofErr w:type="spellEnd"/>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w:t>
      </w:r>
      <w:proofErr w:type="spellStart"/>
      <w:r w:rsidRPr="00450E09">
        <w:rPr>
          <w:color w:val="000000"/>
        </w:rPr>
        <w:t>Troeltsch</w:t>
      </w:r>
      <w:proofErr w:type="spellEnd"/>
      <w:r w:rsidRPr="00450E09">
        <w:rPr>
          <w:color w:val="000000"/>
        </w:rPr>
        <w:t xml:space="preserve">,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each student is different as far as his or hers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 xml:space="preserve">Erin </w:t>
      </w:r>
      <w:proofErr w:type="spellStart"/>
      <w:r w:rsidR="00450E09" w:rsidRPr="00077CF2">
        <w:rPr>
          <w:i/>
          <w:iCs/>
          <w:color w:val="000000"/>
        </w:rPr>
        <w:t>Galgay</w:t>
      </w:r>
      <w:proofErr w:type="spellEnd"/>
      <w:r w:rsidR="00450E09" w:rsidRPr="00077CF2">
        <w:rPr>
          <w:i/>
          <w:iCs/>
          <w:color w:val="000000"/>
        </w:rPr>
        <w:t xml:space="preserve">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 xml:space="preserve">RLST 20201– </w:t>
      </w:r>
      <w:proofErr w:type="spellStart"/>
      <w:r w:rsidRPr="00077CF2">
        <w:rPr>
          <w:color w:val="000000"/>
        </w:rPr>
        <w:t>Islamicate</w:t>
      </w:r>
      <w:proofErr w:type="spellEnd"/>
      <w:r w:rsidRPr="00077CF2">
        <w:rPr>
          <w:color w:val="000000"/>
        </w:rPr>
        <w:t>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w:t>
      </w:r>
      <w:proofErr w:type="spellStart"/>
      <w:r w:rsidRPr="00CF57CD">
        <w:rPr>
          <w:i/>
          <w:iCs/>
          <w:color w:val="000000"/>
        </w:rPr>
        <w:t>Shamsy</w:t>
      </w:r>
      <w:proofErr w:type="spellEnd"/>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 xml:space="preserve">Erin </w:t>
      </w:r>
      <w:proofErr w:type="spellStart"/>
      <w:r w:rsidRPr="00746DA6">
        <w:rPr>
          <w:i/>
          <w:iCs/>
          <w:color w:val="000000"/>
        </w:rPr>
        <w:t>Galgay</w:t>
      </w:r>
      <w:proofErr w:type="spellEnd"/>
      <w:r w:rsidRPr="00746DA6">
        <w:rPr>
          <w:i/>
          <w:iCs/>
          <w:color w:val="000000"/>
        </w:rPr>
        <w:t xml:space="preserve">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 xml:space="preserve">Ahmed El </w:t>
      </w:r>
      <w:proofErr w:type="spellStart"/>
      <w:r>
        <w:rPr>
          <w:i/>
          <w:iCs/>
        </w:rPr>
        <w:t>Shamsy</w:t>
      </w:r>
      <w:proofErr w:type="spellEnd"/>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w:t>
      </w:r>
      <w:proofErr w:type="spellStart"/>
      <w:r w:rsidRPr="00CF57CD">
        <w:rPr>
          <w:color w:val="000000"/>
        </w:rPr>
        <w:t>Mahāyāna</w:t>
      </w:r>
      <w:proofErr w:type="spellEnd"/>
      <w:r w:rsidRPr="00CF57CD">
        <w:rPr>
          <w:color w:val="000000"/>
        </w:rPr>
        <w:t xml:space="preserve"> Buddhism, and its attendant applications to Buddhist practice, faith, devotional, and doctrine. We will examine the textual sources on the bodhisattva vows and specific entailments of various pure lands in Indic </w:t>
      </w:r>
      <w:proofErr w:type="spellStart"/>
      <w:r w:rsidRPr="00CF57CD">
        <w:rPr>
          <w:color w:val="000000"/>
        </w:rPr>
        <w:t>Mahāyāna</w:t>
      </w:r>
      <w:proofErr w:type="spellEnd"/>
      <w:r w:rsidRPr="00CF57CD">
        <w:rPr>
          <w:color w:val="000000"/>
        </w:rPr>
        <w:t xml:space="preserve"> scripture, and then the development of Pure Land thought and practice in China and Japan, including its expression in </w:t>
      </w:r>
      <w:proofErr w:type="spellStart"/>
      <w:r w:rsidRPr="00CF57CD">
        <w:rPr>
          <w:color w:val="000000"/>
        </w:rPr>
        <w:t>Tiantai</w:t>
      </w:r>
      <w:proofErr w:type="spellEnd"/>
      <w:r w:rsidRPr="00CF57CD">
        <w:rPr>
          <w:color w:val="000000"/>
        </w:rPr>
        <w:t xml:space="preserve"> and Jodo Shinshu traditions. </w:t>
      </w:r>
      <w:r w:rsidRPr="00CF57CD">
        <w:rPr>
          <w:i/>
          <w:iCs/>
          <w:color w:val="000000"/>
        </w:rPr>
        <w:t xml:space="preserve">Brook </w:t>
      </w:r>
      <w:proofErr w:type="spellStart"/>
      <w:r w:rsidRPr="00CF57CD">
        <w:rPr>
          <w:i/>
          <w:iCs/>
          <w:color w:val="000000"/>
        </w:rPr>
        <w:t>Ziporyn</w:t>
      </w:r>
      <w:proofErr w:type="spellEnd"/>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w:t>
      </w:r>
      <w:r w:rsidRPr="0067126B">
        <w:rPr>
          <w:color w:val="000000"/>
        </w:rPr>
        <w:lastRenderedPageBreak/>
        <w:t xml:space="preserve">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w:t>
      </w:r>
      <w:proofErr w:type="gramStart"/>
      <w:r w:rsidRPr="0033233D">
        <w:rPr>
          <w:color w:val="000000"/>
        </w:rPr>
        <w:t>including:</w:t>
      </w:r>
      <w:proofErr w:type="gramEnd"/>
      <w:r w:rsidRPr="0033233D">
        <w:rPr>
          <w:color w:val="000000"/>
        </w:rPr>
        <w:t xml:space="preserve">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w:t>
      </w:r>
      <w:proofErr w:type="gramStart"/>
      <w:r w:rsidRPr="0035636F">
        <w:rPr>
          <w:color w:val="000000"/>
        </w:rPr>
        <w:t>include:</w:t>
      </w:r>
      <w:proofErr w:type="gramEnd"/>
      <w:r w:rsidRPr="0035636F">
        <w:rPr>
          <w:color w:val="000000"/>
        </w:rPr>
        <w:t xml:space="preserv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 xml:space="preserve">M. </w:t>
      </w:r>
      <w:proofErr w:type="spellStart"/>
      <w:r w:rsidRPr="0035636F">
        <w:rPr>
          <w:i/>
          <w:iCs/>
          <w:color w:val="000000"/>
        </w:rPr>
        <w:t>Vanderpoel</w:t>
      </w:r>
      <w:proofErr w:type="spellEnd"/>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w:t>
      </w:r>
      <w:proofErr w:type="spellStart"/>
      <w:r w:rsidRPr="00511DBE">
        <w:rPr>
          <w:color w:val="000000"/>
        </w:rPr>
        <w:t>diasporan</w:t>
      </w:r>
      <w:proofErr w:type="spellEnd"/>
      <w:r w:rsidRPr="00511DBE">
        <w:rPr>
          <w:color w:val="000000"/>
        </w:rPr>
        <w:t xml:space="preserve">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w:t>
      </w:r>
      <w:r w:rsidR="008A316B" w:rsidRPr="008A316B">
        <w:lastRenderedPageBreak/>
        <w:t xml:space="preserve">importance of history, interpretation, and power in the humanities and social sciences in the 1980s. Hence the title of this cycle: Method and History (1970-1990). Readings include works by Gene </w:t>
      </w:r>
      <w:proofErr w:type="spellStart"/>
      <w:r w:rsidR="008A316B" w:rsidRPr="008A316B">
        <w:t>Outka</w:t>
      </w:r>
      <w:proofErr w:type="spellEnd"/>
      <w:r w:rsidR="008A316B" w:rsidRPr="008A316B">
        <w:t xml:space="preserve">, Sumner Twiss and David Little, John P. Reeder, Jr., Alasdair </w:t>
      </w:r>
      <w:proofErr w:type="spellStart"/>
      <w:r w:rsidR="008A316B" w:rsidRPr="008A316B">
        <w:t>MacIntyre</w:t>
      </w:r>
      <w:proofErr w:type="spellEnd"/>
      <w:r w:rsidR="008A316B" w:rsidRPr="008A316B">
        <w:t xml:space="preserve">, Charles Taylor, Michel Foucault, Michael </w:t>
      </w:r>
      <w:proofErr w:type="spellStart"/>
      <w:r w:rsidR="008A316B" w:rsidRPr="008A316B">
        <w:t>Walzer</w:t>
      </w:r>
      <w:proofErr w:type="spellEnd"/>
      <w:r w:rsidR="008A316B" w:rsidRPr="008A316B">
        <w:t xml:space="preserve">, and Stephen Toulmin and Albert </w:t>
      </w:r>
      <w:proofErr w:type="spellStart"/>
      <w:r w:rsidR="008A316B" w:rsidRPr="008A316B">
        <w:t>Jonsen</w:t>
      </w:r>
      <w:proofErr w:type="spellEnd"/>
      <w:r w:rsidR="008A316B" w:rsidRPr="008A316B">
        <w:t xml:space="preserve">.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w:t>
      </w:r>
      <w:proofErr w:type="gramStart"/>
      <w:r w:rsidRPr="00511DBE">
        <w:rPr>
          <w:color w:val="000000"/>
        </w:rPr>
        <w:t>the</w:t>
      </w:r>
      <w:proofErr w:type="gramEnd"/>
      <w:r w:rsidRPr="00511DBE">
        <w:rPr>
          <w:color w:val="000000"/>
        </w:rPr>
        <w:t xml:space="preserv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w:t>
      </w:r>
      <w:proofErr w:type="spellStart"/>
      <w:r w:rsidRPr="0033233D">
        <w:rPr>
          <w:color w:val="000000"/>
        </w:rPr>
        <w:t>Su</w:t>
      </w:r>
      <w:proofErr w:type="spellEnd"/>
      <w:r w:rsidRPr="0033233D">
        <w:rPr>
          <w:color w:val="000000"/>
        </w:rPr>
        <w:t xml:space="preserve">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w:t>
      </w:r>
      <w:r w:rsidRPr="0033233D">
        <w:rPr>
          <w:color w:val="000000"/>
        </w:rPr>
        <w:lastRenderedPageBreak/>
        <w:t xml:space="preserve">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 xml:space="preserve">Paul </w:t>
      </w:r>
      <w:proofErr w:type="spellStart"/>
      <w:r w:rsidRPr="0033233D">
        <w:rPr>
          <w:i/>
          <w:iCs/>
          <w:color w:val="000000"/>
        </w:rPr>
        <w:t>Copp</w:t>
      </w:r>
      <w:proofErr w:type="spellEnd"/>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w:t>
      </w:r>
      <w:proofErr w:type="spellStart"/>
      <w:r w:rsidRPr="0033233D">
        <w:rPr>
          <w:color w:val="000000"/>
        </w:rPr>
        <w:t>theocentrism</w:t>
      </w:r>
      <w:proofErr w:type="spellEnd"/>
      <w:r w:rsidRPr="0033233D">
        <w:rPr>
          <w:color w:val="000000"/>
        </w:rPr>
        <w:t xml:space="preserve">)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 xml:space="preserve">RLST 24110 - The Ethics of War: Reading Michael </w:t>
      </w:r>
      <w:proofErr w:type="spellStart"/>
      <w:r w:rsidRPr="0033233D">
        <w:rPr>
          <w:color w:val="000000"/>
        </w:rPr>
        <w:t>Walzer's</w:t>
      </w:r>
      <w:proofErr w:type="spellEnd"/>
      <w:r w:rsidRPr="0033233D">
        <w:rPr>
          <w:color w:val="000000"/>
        </w:rPr>
        <w:t xml:space="preserve">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33233D">
        <w:rPr>
          <w:color w:val="000000"/>
        </w:rPr>
        <w:t>Walzer’s</w:t>
      </w:r>
      <w:proofErr w:type="spellEnd"/>
      <w:r w:rsidRPr="0033233D">
        <w:rPr>
          <w:color w:val="000000"/>
        </w:rPr>
        <w:t xml:space="preserve">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33233D">
        <w:rPr>
          <w:color w:val="000000"/>
        </w:rPr>
        <w:t>Walzer</w:t>
      </w:r>
      <w:proofErr w:type="spellEnd"/>
      <w:r w:rsidRPr="0033233D">
        <w:rPr>
          <w:color w:val="000000"/>
        </w:rPr>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33233D">
        <w:rPr>
          <w:color w:val="000000"/>
        </w:rPr>
        <w:t>Walzer’s</w:t>
      </w:r>
      <w:proofErr w:type="spellEnd"/>
      <w:r w:rsidRPr="0033233D">
        <w:rPr>
          <w:color w:val="000000"/>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w:t>
      </w:r>
      <w:proofErr w:type="spellStart"/>
      <w:r w:rsidRPr="0033233D">
        <w:rPr>
          <w:color w:val="000000"/>
        </w:rPr>
        <w:t>befallenness</w:t>
      </w:r>
      <w:proofErr w:type="spellEnd"/>
      <w:r w:rsidRPr="0033233D">
        <w:rPr>
          <w:color w:val="000000"/>
        </w:rPr>
        <w:t xml:space="preserve">,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 xml:space="preserve">Laurie </w:t>
      </w:r>
      <w:proofErr w:type="spellStart"/>
      <w:r w:rsidRPr="0033233D">
        <w:rPr>
          <w:i/>
          <w:iCs/>
          <w:color w:val="000000"/>
        </w:rPr>
        <w:t>Zoloth</w:t>
      </w:r>
      <w:proofErr w:type="spellEnd"/>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lastRenderedPageBreak/>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 xml:space="preserve">Bevin </w:t>
      </w:r>
      <w:proofErr w:type="spellStart"/>
      <w:r w:rsidRPr="002D78AE">
        <w:rPr>
          <w:i/>
          <w:iCs/>
          <w:color w:val="000000"/>
        </w:rPr>
        <w:t>Blaber</w:t>
      </w:r>
      <w:proofErr w:type="spellEnd"/>
    </w:p>
    <w:p w14:paraId="072C1BF8" w14:textId="77777777" w:rsidR="002D78AE" w:rsidRPr="002D78AE" w:rsidRDefault="002D78AE" w:rsidP="00F47396">
      <w:pPr>
        <w:rPr>
          <w:color w:val="000000"/>
        </w:rPr>
      </w:pPr>
    </w:p>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t>
      </w:r>
      <w:proofErr w:type="gramStart"/>
      <w:r w:rsidRPr="00F30BB9">
        <w:t>world-views</w:t>
      </w:r>
      <w:proofErr w:type="gramEnd"/>
      <w:r w:rsidRPr="00F30BB9">
        <w:t xml:space="preserve">, a previous acquaintance with the histories and mythologies stemming from this part of the word is not necessary. This course will be of interest to students of different backgrounds. The 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w:t>
      </w:r>
      <w:r w:rsidRPr="00454569">
        <w:rPr>
          <w:color w:val="000000"/>
        </w:rPr>
        <w:lastRenderedPageBreak/>
        <w:t xml:space="preserve">Nietzsche, and </w:t>
      </w:r>
      <w:proofErr w:type="spellStart"/>
      <w:r w:rsidRPr="00454569">
        <w:rPr>
          <w:color w:val="000000"/>
        </w:rPr>
        <w:t>Hölderlin</w:t>
      </w:r>
      <w:proofErr w:type="spellEnd"/>
      <w:r w:rsidRPr="00454569">
        <w:rPr>
          <w:color w:val="000000"/>
        </w:rPr>
        <w:t>.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w:t>
      </w:r>
      <w:proofErr w:type="gramStart"/>
      <w:r w:rsidRPr="0033233D">
        <w:rPr>
          <w:color w:val="000000"/>
        </w:rPr>
        <w:t>often understudied</w:t>
      </w:r>
      <w:proofErr w:type="gramEnd"/>
      <w:r w:rsidRPr="0033233D">
        <w:rPr>
          <w:color w:val="000000"/>
        </w:rPr>
        <w:t xml:space="preserve">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160041" w:rsidRDefault="00601178" w:rsidP="00601178">
      <w:r w:rsidRPr="00601178">
        <w:rPr>
          <w:color w:val="000000"/>
        </w:rPr>
        <w:t>A critical examination of important canonical (</w:t>
      </w:r>
      <w:proofErr w:type="spellStart"/>
      <w:r w:rsidRPr="00601178">
        <w:rPr>
          <w:color w:val="000000"/>
        </w:rPr>
        <w:t>Buddhavacana</w:t>
      </w:r>
      <w:proofErr w:type="spellEnd"/>
      <w:r w:rsidRPr="00601178">
        <w:rPr>
          <w:color w:val="000000"/>
        </w:rPr>
        <w:t>--attributed to the Buddha) and non-canonical Pali literature central to the religious "</w:t>
      </w:r>
      <w:proofErr w:type="spellStart"/>
      <w:r w:rsidRPr="00601178">
        <w:rPr>
          <w:color w:val="000000"/>
        </w:rPr>
        <w:t>imaginaire</w:t>
      </w:r>
      <w:proofErr w:type="spellEnd"/>
      <w:r w:rsidRPr="00601178">
        <w:rPr>
          <w:color w:val="000000"/>
        </w:rPr>
        <w:t xml:space="preserve">" of Theravada Buddhists in Sri Lanka and Southeast Asia. Literary texts include </w:t>
      </w:r>
      <w:proofErr w:type="spellStart"/>
      <w:r w:rsidRPr="00601178">
        <w:rPr>
          <w:color w:val="000000"/>
        </w:rPr>
        <w:t>Vinayapitaka</w:t>
      </w:r>
      <w:proofErr w:type="spellEnd"/>
      <w:r w:rsidRPr="00601178">
        <w:rPr>
          <w:color w:val="000000"/>
        </w:rPr>
        <w:t xml:space="preserve"> (Book of Monastic Discipline), Dhammapada (didactic verses attributed to the Buddha), </w:t>
      </w:r>
      <w:proofErr w:type="spellStart"/>
      <w:r w:rsidRPr="00601178">
        <w:rPr>
          <w:color w:val="000000"/>
        </w:rPr>
        <w:t>Mahaparinibbana</w:t>
      </w:r>
      <w:proofErr w:type="spellEnd"/>
      <w:r w:rsidRPr="00601178">
        <w:rPr>
          <w:color w:val="000000"/>
        </w:rPr>
        <w:t xml:space="preserve"> Sutta (sermon recounting the final 3 months of the Buddha's career), </w:t>
      </w:r>
      <w:proofErr w:type="spellStart"/>
      <w:r w:rsidRPr="00601178">
        <w:rPr>
          <w:color w:val="000000"/>
        </w:rPr>
        <w:t>Vessantara</w:t>
      </w:r>
      <w:proofErr w:type="spellEnd"/>
      <w:r w:rsidRPr="00601178">
        <w:rPr>
          <w:color w:val="000000"/>
        </w:rPr>
        <w:t xml:space="preserve"> Jataka (epic narrative of the </w:t>
      </w:r>
      <w:r w:rsidRPr="00160041">
        <w:rPr>
          <w:color w:val="000000"/>
        </w:rPr>
        <w:t xml:space="preserve">Buddha's next-to-last rebirth as a king), the Edicts of Asoka (proclamations of the 3rd c. BCE Indian emperor), </w:t>
      </w:r>
      <w:proofErr w:type="spellStart"/>
      <w:r w:rsidRPr="00160041">
        <w:rPr>
          <w:color w:val="000000"/>
        </w:rPr>
        <w:t>Anagatavamsa</w:t>
      </w:r>
      <w:proofErr w:type="spellEnd"/>
      <w:r w:rsidRPr="00160041">
        <w:rPr>
          <w:color w:val="000000"/>
        </w:rPr>
        <w:t xml:space="preserve"> </w:t>
      </w:r>
      <w:proofErr w:type="spellStart"/>
      <w:r w:rsidRPr="00160041">
        <w:rPr>
          <w:color w:val="000000"/>
        </w:rPr>
        <w:t>Desana</w:t>
      </w:r>
      <w:proofErr w:type="spellEnd"/>
      <w:r w:rsidRPr="00160041">
        <w:rPr>
          <w:color w:val="000000"/>
        </w:rPr>
        <w:t xml:space="preserve"> (prophecy of the future Buddha </w:t>
      </w:r>
      <w:proofErr w:type="spellStart"/>
      <w:r w:rsidRPr="00160041">
        <w:rPr>
          <w:color w:val="000000"/>
        </w:rPr>
        <w:t>Metteyya</w:t>
      </w:r>
      <w:proofErr w:type="spellEnd"/>
      <w:r w:rsidRPr="00160041">
        <w:rPr>
          <w:color w:val="000000"/>
        </w:rPr>
        <w:t xml:space="preserve">), Mahavamsa (the monastic "Great Chronicle" recounting the history of Buddhism) and royal inscriptions and paintings from the late-medieval period. </w:t>
      </w:r>
      <w:r w:rsidRPr="00160041">
        <w:rPr>
          <w:i/>
          <w:iCs/>
          <w:color w:val="000000"/>
        </w:rPr>
        <w:t>John Holt</w:t>
      </w:r>
    </w:p>
    <w:p w14:paraId="66118DE1" w14:textId="77777777" w:rsidR="00160041" w:rsidRPr="00160041" w:rsidRDefault="00160041" w:rsidP="00160041">
      <w:pPr>
        <w:rPr>
          <w:color w:val="000000"/>
        </w:rPr>
      </w:pPr>
    </w:p>
    <w:p w14:paraId="02DF58AB" w14:textId="096AECF8" w:rsidR="00160041" w:rsidRPr="00160041" w:rsidRDefault="00160041" w:rsidP="00160041">
      <w:r w:rsidRPr="00160041">
        <w:rPr>
          <w:color w:val="000000"/>
        </w:rPr>
        <w:t xml:space="preserve">RLST 27651 </w:t>
      </w:r>
      <w:proofErr w:type="gramStart"/>
      <w:r w:rsidRPr="00160041">
        <w:rPr>
          <w:color w:val="000000"/>
        </w:rPr>
        <w:t>-  Anthropology</w:t>
      </w:r>
      <w:proofErr w:type="gramEnd"/>
      <w:r w:rsidRPr="00160041">
        <w:rPr>
          <w:color w:val="000000"/>
        </w:rPr>
        <w:t xml:space="preserve"> of Revolution: Orientalism, Islam, and the Middle East in Global Perspective</w:t>
      </w:r>
    </w:p>
    <w:p w14:paraId="4D59484D" w14:textId="77777777" w:rsidR="00160041" w:rsidRPr="00160041" w:rsidRDefault="00160041" w:rsidP="00160041">
      <w:r w:rsidRPr="00160041">
        <w:br/>
      </w:r>
      <w:r w:rsidRPr="00160041">
        <w:rPr>
          <w:color w:val="000000"/>
        </w:rPr>
        <w:t xml:space="preserve">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 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w:t>
      </w:r>
      <w:r w:rsidRPr="00160041">
        <w:rPr>
          <w:color w:val="000000"/>
        </w:rPr>
        <w:lastRenderedPageBreak/>
        <w:t xml:space="preserve">how they are framed? 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160041">
        <w:rPr>
          <w:i/>
          <w:iCs/>
          <w:color w:val="000000"/>
        </w:rPr>
        <w:t>Alex Shams</w:t>
      </w:r>
    </w:p>
    <w:p w14:paraId="4E279070" w14:textId="4D91DEBB" w:rsidR="00450E09" w:rsidRPr="00160041" w:rsidRDefault="00450E09" w:rsidP="00450E09"/>
    <w:p w14:paraId="3634AB47" w14:textId="77777777" w:rsidR="00FB16D1" w:rsidRPr="00160041" w:rsidRDefault="00FB16D1" w:rsidP="00FB16D1">
      <w:r w:rsidRPr="0016004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w:t>
      </w:r>
      <w:proofErr w:type="spellStart"/>
      <w:r w:rsidRPr="00FB16D1">
        <w:rPr>
          <w:color w:val="000000"/>
        </w:rPr>
        <w:t>Kittler</w:t>
      </w:r>
      <w:proofErr w:type="spellEnd"/>
      <w:r w:rsidRPr="00FB16D1">
        <w:rPr>
          <w:color w:val="000000"/>
        </w:rPr>
        <w:t xml:space="preserve">, Bernard </w:t>
      </w:r>
      <w:proofErr w:type="spellStart"/>
      <w:r w:rsidRPr="00FB16D1">
        <w:rPr>
          <w:color w:val="000000"/>
        </w:rPr>
        <w:t>Stiegler</w:t>
      </w:r>
      <w:proofErr w:type="spellEnd"/>
      <w:r w:rsidRPr="00FB16D1">
        <w:rPr>
          <w:color w:val="000000"/>
        </w:rPr>
        <w:t xml:space="preserve">, Gilbert </w:t>
      </w:r>
      <w:proofErr w:type="spellStart"/>
      <w:r w:rsidRPr="00FB16D1">
        <w:rPr>
          <w:color w:val="000000"/>
        </w:rPr>
        <w:t>Simondon</w:t>
      </w:r>
      <w:proofErr w:type="spellEnd"/>
      <w:r w:rsidRPr="00FB16D1">
        <w:rPr>
          <w:color w:val="000000"/>
        </w:rPr>
        <w:t xml:space="preserve">, Katherine </w:t>
      </w:r>
      <w:proofErr w:type="spellStart"/>
      <w:r w:rsidRPr="00FB16D1">
        <w:rPr>
          <w:color w:val="000000"/>
        </w:rPr>
        <w:t>Hayles</w:t>
      </w:r>
      <w:proofErr w:type="spellEnd"/>
      <w:r w:rsidRPr="00FB16D1">
        <w:rPr>
          <w:color w:val="000000"/>
        </w:rPr>
        <w:t xml:space="preserve"> and others. </w:t>
      </w:r>
      <w:r w:rsidRPr="00FB16D1">
        <w:rPr>
          <w:i/>
          <w:iCs/>
          <w:color w:val="000000"/>
        </w:rPr>
        <w:t xml:space="preserve">Sara-Jo </w:t>
      </w:r>
      <w:proofErr w:type="spellStart"/>
      <w:r w:rsidRPr="00FB16D1">
        <w:rPr>
          <w:i/>
          <w:iCs/>
          <w:color w:val="000000"/>
        </w:rPr>
        <w:t>Swiatek</w:t>
      </w:r>
      <w:proofErr w:type="spellEnd"/>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w:t>
      </w:r>
      <w:r>
        <w:lastRenderedPageBreak/>
        <w:t xml:space="preserve">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00F68F25" w:rsidR="00D8587D" w:rsidRPr="00D8587D" w:rsidRDefault="009234A5" w:rsidP="00D8587D">
      <w:r w:rsidRPr="009234A5">
        <w:t xml:space="preserve">This course will involve reading Freud’s major texts, including, e.g., parts of The Interpretation of Dreams, “Beyond the Pleasure Principle,” and his later work on feminine sexuality. We will consider Freud’s views on bisexuality as well. We will also read case studies and consider theoretical responses to Freud’s work, by Derrida, Lacan, and other important theorists. Course requirements will be one in-class presentation, based on the reading(s) for that day, and one final paper. </w:t>
      </w:r>
      <w:r w:rsidR="00D8587D"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The second quarter of this sequence explores the work of key theorists on the role of religion in modern society, politics, and the state. Central questions include: How has state power transformed religious institutions, knowledge, and practice? How can we account for the persistence of religious commitments in the face of secularization? What role has religion played 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w:t>
      </w:r>
      <w:proofErr w:type="spellStart"/>
      <w:r w:rsidRPr="00C45A6C">
        <w:rPr>
          <w:i/>
          <w:iCs/>
          <w:color w:val="000000"/>
        </w:rPr>
        <w:t>Doostdar</w:t>
      </w:r>
      <w:proofErr w:type="spellEnd"/>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w:t>
      </w:r>
      <w:r w:rsidRPr="0033233D">
        <w:rPr>
          <w:color w:val="000000"/>
        </w:rPr>
        <w:lastRenderedPageBreak/>
        <w:t xml:space="preserve">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each student is different as far as his or hers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proofErr w:type="spellStart"/>
      <w:r w:rsidRPr="00D0601E">
        <w:rPr>
          <w:color w:val="000000"/>
        </w:rPr>
        <w:t>Islamicate</w:t>
      </w:r>
      <w:proofErr w:type="spellEnd"/>
      <w:r w:rsidRPr="00D0601E">
        <w:rPr>
          <w:color w:val="000000"/>
        </w:rPr>
        <w:t>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w:t>
      </w:r>
      <w:proofErr w:type="spellStart"/>
      <w:r w:rsidRPr="00D0601E">
        <w:rPr>
          <w:color w:val="181817"/>
        </w:rPr>
        <w:t>Islamicate</w:t>
      </w:r>
      <w:proofErr w:type="spellEnd"/>
      <w:r w:rsidRPr="00D0601E">
        <w:rPr>
          <w:color w:val="181817"/>
        </w:rPr>
        <w:t>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D0601E">
        <w:rPr>
          <w:color w:val="181817"/>
        </w:rPr>
        <w:t>Buyids</w:t>
      </w:r>
      <w:proofErr w:type="spellEnd"/>
      <w:r w:rsidRPr="00D0601E">
        <w:rPr>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lastRenderedPageBreak/>
        <w:br/>
      </w:r>
      <w:r w:rsidRPr="00B35EA8">
        <w:rPr>
          <w:color w:val="000000"/>
        </w:rPr>
        <w:t xml:space="preserve">This course will explore the uses of biblical literature in Holocaust and post-Holocaust works. The first part will be devoted to the work of religious thinkers from across the religious spectrum, from the Warsaw ghetto sermons of the orthodox rabbi </w:t>
      </w:r>
      <w:proofErr w:type="spellStart"/>
      <w:r w:rsidRPr="00B35EA8">
        <w:rPr>
          <w:color w:val="000000"/>
        </w:rPr>
        <w:t>Kalonymos</w:t>
      </w:r>
      <w:proofErr w:type="spellEnd"/>
      <w:r w:rsidRPr="00B35EA8">
        <w:rPr>
          <w:color w:val="000000"/>
        </w:rPr>
        <w:t xml:space="preserve"> Shapira to the unique interpretation of the “suffering servant” by Reform rabbi Ignaz </w:t>
      </w:r>
      <w:proofErr w:type="spellStart"/>
      <w:r w:rsidRPr="00B35EA8">
        <w:rPr>
          <w:color w:val="000000"/>
        </w:rPr>
        <w:t>Maybaum</w:t>
      </w:r>
      <w:proofErr w:type="spellEnd"/>
      <w:r w:rsidRPr="00B35EA8">
        <w:rPr>
          <w:color w:val="000000"/>
        </w:rPr>
        <w:t xml:space="preserve">. We will see that the question of God’s whereabouts during the massacre produced an explosion of </w:t>
      </w:r>
      <w:proofErr w:type="gramStart"/>
      <w:r w:rsidRPr="00B35EA8">
        <w:rPr>
          <w:color w:val="000000"/>
        </w:rPr>
        <w:t>biblically-inspired</w:t>
      </w:r>
      <w:proofErr w:type="gramEnd"/>
      <w:r w:rsidRPr="00B35EA8">
        <w:rPr>
          <w:color w:val="000000"/>
        </w:rPr>
        <w:t xml:space="preserve"> theologies, stemming from Buber, Heschel, and </w:t>
      </w:r>
      <w:proofErr w:type="spellStart"/>
      <w:r w:rsidRPr="00B35EA8">
        <w:rPr>
          <w:color w:val="000000"/>
        </w:rPr>
        <w:t>Berkovits</w:t>
      </w:r>
      <w:proofErr w:type="spellEnd"/>
      <w:r w:rsidRPr="00B35EA8">
        <w:rPr>
          <w:color w:val="000000"/>
        </w:rPr>
        <w:t>’ different conceptions of a “divine eclipse” (</w:t>
      </w:r>
      <w:proofErr w:type="spellStart"/>
      <w:r w:rsidRPr="00B35EA8">
        <w:rPr>
          <w:color w:val="000000"/>
        </w:rPr>
        <w:t>hester</w:t>
      </w:r>
      <w:proofErr w:type="spellEnd"/>
      <w:r w:rsidRPr="00B35EA8">
        <w:rPr>
          <w:color w:val="000000"/>
        </w:rPr>
        <w:t xml:space="preserve"> panim) to Melissa Raphael’s audacious affirmation of the presence of the female divine face in Auschwitz. The traditional approach to the Hebrew Bible itself was radically questioned: </w:t>
      </w:r>
      <w:proofErr w:type="spellStart"/>
      <w:r w:rsidRPr="00B35EA8">
        <w:rPr>
          <w:color w:val="000000"/>
        </w:rPr>
        <w:t>Fackenheim</w:t>
      </w:r>
      <w:proofErr w:type="spellEnd"/>
      <w:r w:rsidRPr="00B35EA8">
        <w:rPr>
          <w:color w:val="000000"/>
        </w:rPr>
        <w:t xml:space="preserve"> argued that biblical exegesis had to be thoroughly revised, and André </w:t>
      </w:r>
      <w:proofErr w:type="spellStart"/>
      <w:r w:rsidRPr="00B35EA8">
        <w:rPr>
          <w:color w:val="000000"/>
        </w:rPr>
        <w:t>Neher</w:t>
      </w:r>
      <w:proofErr w:type="spellEnd"/>
      <w:r w:rsidRPr="00B35EA8">
        <w:rPr>
          <w:color w:val="000000"/>
        </w:rPr>
        <w:t xml:space="preserve"> sketched </w:t>
      </w:r>
      <w:proofErr w:type="gramStart"/>
      <w:r w:rsidRPr="00B35EA8">
        <w:rPr>
          <w:color w:val="000000"/>
        </w:rPr>
        <w:t>a hermeneutics of biblical silence</w:t>
      </w:r>
      <w:proofErr w:type="gramEnd"/>
      <w:r w:rsidRPr="00B35EA8">
        <w:rPr>
          <w:color w:val="000000"/>
        </w:rPr>
        <w:t xml:space="preserve">. In the second part of the </w:t>
      </w:r>
      <w:proofErr w:type="gramStart"/>
      <w:r w:rsidRPr="00B35EA8">
        <w:rPr>
          <w:color w:val="000000"/>
        </w:rPr>
        <w:t>course</w:t>
      </w:r>
      <w:proofErr w:type="gramEnd"/>
      <w:r w:rsidRPr="00B35EA8">
        <w:rPr>
          <w:color w:val="000000"/>
        </w:rPr>
        <w:t xml:space="preserve"> we will look at the decisive influence that the Hebrew Bible had on the works of more literarily-oriented writers and how they reflected on the Shoah. In genres as distinct as poetry and testimony, in authors as different as </w:t>
      </w:r>
      <w:proofErr w:type="spellStart"/>
      <w:r w:rsidRPr="00B35EA8">
        <w:rPr>
          <w:color w:val="000000"/>
        </w:rPr>
        <w:t>Chava</w:t>
      </w:r>
      <w:proofErr w:type="spellEnd"/>
      <w:r w:rsidRPr="00B35EA8">
        <w:rPr>
          <w:color w:val="000000"/>
        </w:rPr>
        <w:t xml:space="preserve"> </w:t>
      </w:r>
      <w:proofErr w:type="spellStart"/>
      <w:r w:rsidRPr="00B35EA8">
        <w:rPr>
          <w:color w:val="000000"/>
        </w:rPr>
        <w:t>Rosenfarb</w:t>
      </w:r>
      <w:proofErr w:type="spellEnd"/>
      <w:r w:rsidRPr="00B35EA8">
        <w:rPr>
          <w:color w:val="000000"/>
        </w:rPr>
        <w:t xml:space="preserve">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w:t>
      </w:r>
      <w:proofErr w:type="spellStart"/>
      <w:r w:rsidRPr="00B35EA8">
        <w:rPr>
          <w:color w:val="222222"/>
        </w:rPr>
        <w:t>Simche</w:t>
      </w:r>
      <w:proofErr w:type="spellEnd"/>
      <w:r w:rsidRPr="00B35EA8">
        <w:rPr>
          <w:color w:val="222222"/>
        </w:rPr>
        <w:t xml:space="preserve"> </w:t>
      </w:r>
      <w:proofErr w:type="spellStart"/>
      <w:r w:rsidRPr="00B35EA8">
        <w:rPr>
          <w:color w:val="222222"/>
        </w:rPr>
        <w:t>Shayevitsh</w:t>
      </w:r>
      <w:proofErr w:type="spellEnd"/>
      <w:r w:rsidRPr="00B35EA8">
        <w:rPr>
          <w:color w:val="222222"/>
        </w:rPr>
        <w:t xml:space="preserve">, </w:t>
      </w:r>
      <w:proofErr w:type="spellStart"/>
      <w:r w:rsidRPr="00B35EA8">
        <w:rPr>
          <w:color w:val="222222"/>
        </w:rPr>
        <w:t>Kadia</w:t>
      </w:r>
      <w:proofErr w:type="spellEnd"/>
      <w:r w:rsidRPr="00B35EA8">
        <w:rPr>
          <w:color w:val="222222"/>
        </w:rPr>
        <w:t xml:space="preserve"> </w:t>
      </w:r>
      <w:proofErr w:type="spellStart"/>
      <w:r w:rsidRPr="00B35EA8">
        <w:rPr>
          <w:color w:val="222222"/>
        </w:rPr>
        <w:t>Modolowski</w:t>
      </w:r>
      <w:proofErr w:type="spellEnd"/>
      <w:r w:rsidRPr="00B35EA8">
        <w:rPr>
          <w:color w:val="222222"/>
        </w:rPr>
        <w:t xml:space="preserve">), in subtle appeals to a newfound hope (Elie Wiesel, S. Y. Agnon), </w:t>
      </w:r>
      <w:proofErr w:type="spellStart"/>
      <w:r w:rsidRPr="00B35EA8">
        <w:rPr>
          <w:color w:val="222222"/>
        </w:rPr>
        <w:t>orin</w:t>
      </w:r>
      <w:proofErr w:type="spellEnd"/>
      <w:r w:rsidRPr="00B35EA8">
        <w:rPr>
          <w:color w:val="222222"/>
        </w:rPr>
        <w:t xml:space="preserve"> </w:t>
      </w:r>
      <w:proofErr w:type="spellStart"/>
      <w:r w:rsidRPr="00B35EA8">
        <w:rPr>
          <w:color w:val="222222"/>
        </w:rPr>
        <w:t>psalmodic</w:t>
      </w:r>
      <w:proofErr w:type="spellEnd"/>
      <w:r w:rsidRPr="00B35EA8">
        <w:rPr>
          <w:color w:val="222222"/>
        </w:rPr>
        <w:t xml:space="preserve"> hymns to the senselessness of it all (Nelly Sachs, Paul </w:t>
      </w:r>
      <w:proofErr w:type="spellStart"/>
      <w:r w:rsidRPr="00B35EA8">
        <w:rPr>
          <w:color w:val="222222"/>
        </w:rPr>
        <w:t>Celan</w:t>
      </w:r>
      <w:proofErr w:type="spellEnd"/>
      <w:r w:rsidRPr="00B35EA8">
        <w:rPr>
          <w:color w:val="222222"/>
        </w:rPr>
        <w:t xml:space="preserve">).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w:t>
      </w:r>
      <w:proofErr w:type="gramStart"/>
      <w:r w:rsidRPr="00746DA6">
        <w:rPr>
          <w:color w:val="000000"/>
        </w:rPr>
        <w:t>C.E.).</w:t>
      </w:r>
      <w:proofErr w:type="gramEnd"/>
      <w:r w:rsidRPr="00746DA6">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w:t>
      </w:r>
      <w:r w:rsidRPr="0033233D">
        <w:rPr>
          <w:color w:val="000000"/>
        </w:rPr>
        <w:lastRenderedPageBreak/>
        <w:t xml:space="preserve">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w:t>
      </w:r>
      <w:proofErr w:type="spellStart"/>
      <w:r w:rsidRPr="008A316B">
        <w:t>Avishai</w:t>
      </w:r>
      <w:proofErr w:type="spellEnd"/>
      <w:r w:rsidRPr="008A316B">
        <w:t xml:space="preserve"> Margalit, Lisa Sideris, Saba Mahmood, Aaron Stalnaker, John </w:t>
      </w:r>
      <w:proofErr w:type="spellStart"/>
      <w:r w:rsidRPr="008A316B">
        <w:t>Kelsay</w:t>
      </w:r>
      <w:proofErr w:type="spellEnd"/>
      <w:r w:rsidRPr="008A316B">
        <w:t xml:space="preserve">,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2D7E7E">
        <w:rPr>
          <w:color w:val="000000"/>
        </w:rPr>
        <w:t>Celan</w:t>
      </w:r>
      <w:proofErr w:type="spellEnd"/>
      <w:r w:rsidRPr="002D7E7E">
        <w:rPr>
          <w:color w:val="000000"/>
        </w:rPr>
        <w:t>,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 xml:space="preserve">Sarah </w:t>
      </w:r>
      <w:proofErr w:type="spellStart"/>
      <w:r w:rsidR="00467B96" w:rsidRPr="0033233D">
        <w:rPr>
          <w:i/>
          <w:iCs/>
          <w:color w:val="000000"/>
        </w:rPr>
        <w:t>Hammerschlag</w:t>
      </w:r>
      <w:proofErr w:type="spellEnd"/>
    </w:p>
    <w:p w14:paraId="61311631" w14:textId="20B75140" w:rsidR="00F47396" w:rsidRPr="008608DB" w:rsidRDefault="00F47396" w:rsidP="00F47396"/>
    <w:p w14:paraId="79D1BD6C" w14:textId="77777777" w:rsidR="008608DB" w:rsidRPr="008608DB" w:rsidRDefault="008608DB" w:rsidP="008608DB">
      <w:r w:rsidRPr="008608DB">
        <w:rPr>
          <w:color w:val="000000"/>
        </w:rPr>
        <w:t>RLST 22313 - The Lord’s Business: Evangelical Christianity and Corporate Capitalism in Modern America</w:t>
      </w:r>
    </w:p>
    <w:p w14:paraId="7E5CCF97" w14:textId="77777777" w:rsidR="008608DB" w:rsidRPr="00351255"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w:t>
      </w:r>
      <w:r w:rsidRPr="008608DB">
        <w:rPr>
          <w:color w:val="000000"/>
        </w:rPr>
        <w:lastRenderedPageBreak/>
        <w:t xml:space="preserve">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w:t>
      </w:r>
      <w:r w:rsidRPr="00351255">
        <w:rPr>
          <w:color w:val="000000"/>
        </w:rPr>
        <w:t xml:space="preserve">can the legacy of corporate, evangelical capitalism shape our understandings of recent and contemporary religious, economic and political issues? </w:t>
      </w:r>
      <w:r w:rsidRPr="00351255">
        <w:rPr>
          <w:i/>
          <w:iCs/>
          <w:color w:val="000000"/>
        </w:rPr>
        <w:t>Greg Chatterley</w:t>
      </w:r>
    </w:p>
    <w:p w14:paraId="3C3671C1" w14:textId="28559F1A" w:rsidR="00351255" w:rsidRDefault="00351255" w:rsidP="00351255">
      <w:pPr>
        <w:rPr>
          <w:color w:val="000000"/>
        </w:rPr>
      </w:pPr>
    </w:p>
    <w:p w14:paraId="6D4F7145" w14:textId="77777777" w:rsidR="008B78A6" w:rsidRPr="0033233D" w:rsidRDefault="008B78A6" w:rsidP="008B78A6">
      <w:r w:rsidRPr="00386BF4">
        <w:rPr>
          <w:color w:val="000000"/>
        </w:rPr>
        <w:t>RLST 22406</w:t>
      </w:r>
      <w:r w:rsidRPr="0033233D">
        <w:rPr>
          <w:color w:val="000000"/>
        </w:rPr>
        <w:t xml:space="preserve"> </w:t>
      </w:r>
      <w:r>
        <w:rPr>
          <w:color w:val="000000"/>
        </w:rPr>
        <w:t>–</w:t>
      </w:r>
      <w:r w:rsidRPr="0033233D">
        <w:rPr>
          <w:color w:val="000000"/>
        </w:rPr>
        <w:t xml:space="preserve"> A</w:t>
      </w:r>
      <w:r>
        <w:rPr>
          <w:color w:val="000000"/>
        </w:rPr>
        <w:t xml:space="preserve"> Medieval Menagerie: A</w:t>
      </w:r>
      <w:r w:rsidRPr="0033233D">
        <w:rPr>
          <w:color w:val="000000"/>
        </w:rPr>
        <w:t>nimal Spirituality in the Middle Ages</w:t>
      </w:r>
    </w:p>
    <w:p w14:paraId="1BB95117" w14:textId="77777777" w:rsidR="008B78A6" w:rsidRPr="0033233D" w:rsidRDefault="008B78A6" w:rsidP="008B78A6"/>
    <w:p w14:paraId="2F689DEC" w14:textId="77777777" w:rsidR="008B78A6" w:rsidRPr="0033233D" w:rsidRDefault="008B78A6" w:rsidP="008B78A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77C57611" w14:textId="77777777" w:rsidR="008B78A6" w:rsidRPr="00351255" w:rsidRDefault="008B78A6" w:rsidP="00351255">
      <w:pPr>
        <w:rPr>
          <w:color w:val="000000"/>
        </w:rPr>
      </w:pPr>
    </w:p>
    <w:p w14:paraId="666C2E1A" w14:textId="41C99253" w:rsidR="00351255" w:rsidRPr="00351255" w:rsidRDefault="00351255" w:rsidP="00351255">
      <w:r w:rsidRPr="00351255">
        <w:rPr>
          <w:color w:val="000000"/>
        </w:rPr>
        <w:t>RLST 22501 - Foundations of Chinese Buddhism</w:t>
      </w:r>
    </w:p>
    <w:p w14:paraId="5F3181CC" w14:textId="77777777" w:rsidR="00351255" w:rsidRPr="00351255" w:rsidRDefault="00351255" w:rsidP="00351255"/>
    <w:p w14:paraId="094D4D99" w14:textId="77777777" w:rsidR="00351255" w:rsidRPr="00351255" w:rsidRDefault="00351255" w:rsidP="00351255">
      <w:r w:rsidRPr="00351255">
        <w:rPr>
          <w:color w:val="000000"/>
        </w:rPr>
        <w:t xml:space="preserve">An introduction to the Buddhism of premodern China, examined through lenses of philosophy, texts, and art. We will examine important sources for the major currents of Chinese Buddhist thought and practice stretching from the earliest days of the religion in China through around the 13th century (with some attention to modern connections), giving special consideration to major textual and artistic monuments, such as translated scriptures, Chan literature, and the cave-shrines of Dunhuang. </w:t>
      </w:r>
      <w:r w:rsidRPr="00351255">
        <w:rPr>
          <w:i/>
          <w:iCs/>
          <w:color w:val="000000"/>
        </w:rPr>
        <w:t xml:space="preserve">Paul </w:t>
      </w:r>
      <w:proofErr w:type="spellStart"/>
      <w:r w:rsidRPr="00351255">
        <w:rPr>
          <w:i/>
          <w:iCs/>
          <w:color w:val="000000"/>
        </w:rPr>
        <w:t>Copp</w:t>
      </w:r>
      <w:proofErr w:type="spellEnd"/>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5911622B" w14:textId="77777777" w:rsidR="00EB47FB" w:rsidRDefault="00391897" w:rsidP="00EB47FB">
      <w:r w:rsidRPr="0033233D">
        <w:rPr>
          <w:color w:val="000000"/>
        </w:rPr>
        <w:t xml:space="preserve">The collaborative course will focus on the </w:t>
      </w:r>
      <w:proofErr w:type="spellStart"/>
      <w:r w:rsidRPr="0033233D">
        <w:rPr>
          <w:color w:val="000000"/>
        </w:rPr>
        <w:t>lawgiving</w:t>
      </w:r>
      <w:proofErr w:type="spellEnd"/>
      <w:r w:rsidRPr="0033233D">
        <w:rPr>
          <w:color w:val="000000"/>
        </w:rPr>
        <w:t xml:space="preserve"> and the laws in Exodus 19–24, examining its narrative framework, values, poetics, </w:t>
      </w:r>
      <w:proofErr w:type="spellStart"/>
      <w:r w:rsidRPr="0033233D">
        <w:rPr>
          <w:color w:val="000000"/>
        </w:rPr>
        <w:t>comparanda</w:t>
      </w:r>
      <w:proofErr w:type="spellEnd"/>
      <w:r w:rsidRPr="0033233D">
        <w:rPr>
          <w:color w:val="000000"/>
        </w:rPr>
        <w:t>,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w:t>
      </w:r>
      <w:proofErr w:type="gramStart"/>
      <w:r w:rsidR="001E38D8" w:rsidRPr="001E38D8">
        <w:rPr>
          <w:color w:val="000000"/>
        </w:rPr>
        <w:t>1 year</w:t>
      </w:r>
      <w:proofErr w:type="gramEnd"/>
      <w:r w:rsidR="001E38D8" w:rsidRPr="001E38D8">
        <w:rPr>
          <w:color w:val="000000"/>
        </w:rPr>
        <w:t xml:space="preserve"> biblical Hebrew + 1 course in Hebrew Bible. </w:t>
      </w:r>
      <w:r w:rsidRPr="001E38D8">
        <w:rPr>
          <w:i/>
          <w:iCs/>
          <w:color w:val="000000"/>
        </w:rPr>
        <w:t>Simeo</w:t>
      </w:r>
      <w:r w:rsidRPr="0033233D">
        <w:rPr>
          <w:i/>
          <w:iCs/>
          <w:color w:val="000000"/>
        </w:rPr>
        <w:t xml:space="preserve">n </w:t>
      </w:r>
      <w:proofErr w:type="spellStart"/>
      <w:r w:rsidRPr="0033233D">
        <w:rPr>
          <w:i/>
          <w:iCs/>
          <w:color w:val="000000"/>
        </w:rPr>
        <w:t>Chavel</w:t>
      </w:r>
      <w:proofErr w:type="spellEnd"/>
    </w:p>
    <w:p w14:paraId="3295B6C5" w14:textId="77777777" w:rsidR="00EB47FB" w:rsidRDefault="00EB47FB" w:rsidP="00EB47FB"/>
    <w:p w14:paraId="0A4242A4" w14:textId="0AEFF4F9" w:rsidR="00467B96" w:rsidRPr="0033233D" w:rsidRDefault="00467B96" w:rsidP="00EB47FB">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conceptual work made possible by the categories of “woman” and “gender” as pioneered by feminist scholars specifically in relation to the history and anthropology of Islam; and 3- to study </w:t>
      </w:r>
      <w:r w:rsidRPr="0033233D">
        <w:rPr>
          <w:color w:val="000000"/>
        </w:rPr>
        <w:lastRenderedPageBreak/>
        <w:t xml:space="preserve">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 xml:space="preserve">Alireza </w:t>
      </w:r>
      <w:proofErr w:type="spellStart"/>
      <w:r w:rsidRPr="0033233D">
        <w:rPr>
          <w:i/>
          <w:iCs/>
          <w:color w:val="000000"/>
        </w:rPr>
        <w:t>Doostdar</w:t>
      </w:r>
      <w:proofErr w:type="spellEnd"/>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 xml:space="preserve">Elizabeth </w:t>
      </w:r>
      <w:proofErr w:type="spellStart"/>
      <w:r w:rsidRPr="006B20A5">
        <w:rPr>
          <w:i/>
          <w:iCs/>
          <w:color w:val="000000"/>
        </w:rPr>
        <w:t>Asmis</w:t>
      </w:r>
      <w:proofErr w:type="spellEnd"/>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How do we evaluate people who are different from us? What grounds our evaluation of human behaviors or beliefs? At the end of the 20th century, comparative analyses of religious beliefs 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cultures, philosophical traditions, religious poetry, and aesthetic theories of the South Asian subcontinent. Students will encounter a variety of genres including scriptural commentary, </w:t>
      </w:r>
      <w:r w:rsidRPr="0033233D">
        <w:rPr>
          <w:color w:val="000000"/>
        </w:rPr>
        <w:lastRenderedPageBreak/>
        <w:t xml:space="preserve">drama and courtly poetry, and the autobiography. Readings, all in translation, will range from Sanskrit literature to Sufi romances and more. </w:t>
      </w:r>
      <w:r w:rsidRPr="0033233D">
        <w:rPr>
          <w:i/>
          <w:iCs/>
          <w:color w:val="000000"/>
        </w:rPr>
        <w:t>Anand Venkatkrishnan</w:t>
      </w:r>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w:t>
      </w:r>
      <w:proofErr w:type="gramStart"/>
      <w:r w:rsidRPr="0033233D">
        <w:rPr>
          <w:color w:val="000000"/>
        </w:rPr>
        <w:t>live?,</w:t>
      </w:r>
      <w:proofErr w:type="gramEnd"/>
      <w:r w:rsidRPr="0033233D">
        <w:rPr>
          <w:color w:val="000000"/>
        </w:rPr>
        <w:t xml:space="preser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 xml:space="preserve">William </w:t>
      </w:r>
      <w:proofErr w:type="spellStart"/>
      <w:r w:rsidRPr="0033233D">
        <w:rPr>
          <w:i/>
          <w:iCs/>
          <w:color w:val="000000"/>
        </w:rPr>
        <w:t>Schweiker</w:t>
      </w:r>
      <w:proofErr w:type="spellEnd"/>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6D452B4E" w:rsidR="0033233D" w:rsidRDefault="0033233D" w:rsidP="0033233D"/>
    <w:p w14:paraId="0ECB6CEF" w14:textId="7FD1674F" w:rsidR="000D6D39" w:rsidRPr="000D6D39" w:rsidRDefault="000D6D39" w:rsidP="000D6D39">
      <w:pPr>
        <w:tabs>
          <w:tab w:val="left" w:pos="5694"/>
        </w:tabs>
      </w:pPr>
      <w:r w:rsidRPr="000D6D39">
        <w:t>RLST 25125</w:t>
      </w:r>
      <w:r w:rsidR="00DF6E86">
        <w:t xml:space="preserve"> </w:t>
      </w:r>
      <w:r w:rsidRPr="000D6D39">
        <w:t>- Introduction to Philosophy of Religion</w:t>
      </w:r>
      <w:r w:rsidRPr="000D6D39">
        <w:tab/>
      </w:r>
    </w:p>
    <w:p w14:paraId="4570B6BC" w14:textId="101F1C59" w:rsidR="000D6D39" w:rsidRPr="000D6D39" w:rsidRDefault="000D6D39" w:rsidP="000D6D39">
      <w:pPr>
        <w:tabs>
          <w:tab w:val="left" w:pos="5694"/>
        </w:tabs>
      </w:pPr>
    </w:p>
    <w:p w14:paraId="148F31D7" w14:textId="1DD9BDA4" w:rsidR="000D6D39" w:rsidRPr="000D6D39" w:rsidRDefault="000D6D39" w:rsidP="000D6D39">
      <w:pPr>
        <w:rPr>
          <w:i/>
          <w:iCs/>
        </w:rPr>
      </w:pPr>
      <w:r w:rsidRPr="000D6D39">
        <w:t xml:space="preserve">This course explores the Western philosophical tradition of reasoned reflection on religious belief. Our questions will include: what are the most important arguments for, and against, belief in God? How does religious belief relate to the deliverances of the sciences, in particular to evolutionary theory? How can we reconcile religious belief with the existence of evil? What is the relationship between religion and morality? In attempting to answer these questions we will read work by Plato, Augustine, Anselm, </w:t>
      </w:r>
      <w:proofErr w:type="spellStart"/>
      <w:r w:rsidRPr="000D6D39">
        <w:t>Nietszche</w:t>
      </w:r>
      <w:proofErr w:type="spellEnd"/>
      <w:r w:rsidRPr="000D6D39">
        <w:t xml:space="preserve">, and Freud, as well as some recent texts. </w:t>
      </w:r>
      <w:r w:rsidRPr="000D6D39">
        <w:rPr>
          <w:i/>
          <w:iCs/>
        </w:rPr>
        <w:t>Benjamin Callard</w:t>
      </w:r>
    </w:p>
    <w:p w14:paraId="119B52FD" w14:textId="77777777" w:rsidR="000D6D39" w:rsidRPr="00882766" w:rsidRDefault="000D6D39"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t>
      </w:r>
      <w:r w:rsidRPr="00882766">
        <w:rPr>
          <w:color w:val="000000"/>
        </w:rPr>
        <w:lastRenderedPageBreak/>
        <w:t xml:space="preserve">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882766">
        <w:rPr>
          <w:color w:val="000000"/>
        </w:rPr>
        <w:t>theopolitical</w:t>
      </w:r>
      <w:proofErr w:type="spellEnd"/>
      <w:r w:rsidRPr="00882766">
        <w:rPr>
          <w:color w:val="000000"/>
        </w:rPr>
        <w:t xml:space="preserve">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w:t>
      </w:r>
      <w:proofErr w:type="spellStart"/>
      <w:r w:rsidRPr="00882766">
        <w:rPr>
          <w:i/>
          <w:iCs/>
          <w:color w:val="000000"/>
        </w:rPr>
        <w:t>Gorodetsky</w:t>
      </w:r>
      <w:proofErr w:type="spellEnd"/>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0270D038" w14:textId="0DC7B827" w:rsidR="00117553" w:rsidRPr="00513EBE" w:rsidRDefault="00117553" w:rsidP="00513EBE">
      <w:pPr>
        <w:rPr>
          <w:i/>
          <w:iCs/>
        </w:rPr>
      </w:pPr>
      <w:r w:rsidRPr="00117553">
        <w:t xml:space="preserve">Who is the 13th-century Muslim mystic Jalaluddin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w:t>
      </w:r>
      <w:r w:rsidRPr="00513EBE">
        <w:t xml:space="preserve">and devotional practices, we will analyze Sufism as a global phenomenon that, while demonstrating remarkable adaptation to local cultural contexts, firmly locates itself within the Islamic tradition. This course will also include a visit to a local Sufi center in Chicago. </w:t>
      </w:r>
      <w:r w:rsidRPr="00513EBE">
        <w:rPr>
          <w:i/>
          <w:iCs/>
        </w:rPr>
        <w:t>Francesca Chubb-Confer</w:t>
      </w:r>
    </w:p>
    <w:p w14:paraId="53F638FA" w14:textId="5FF75219" w:rsidR="002E1274" w:rsidRPr="00513EBE" w:rsidRDefault="002E1274" w:rsidP="0033233D"/>
    <w:p w14:paraId="5AE57689" w14:textId="3CB9EBCF" w:rsidR="00513EBE" w:rsidRPr="00513EBE" w:rsidRDefault="00513EBE" w:rsidP="00513EBE">
      <w:pPr>
        <w:rPr>
          <w:lang w:eastAsia="zh-TW"/>
        </w:rPr>
      </w:pPr>
      <w:r w:rsidRPr="00513EBE">
        <w:rPr>
          <w:color w:val="181817"/>
          <w:lang w:eastAsia="zh-TW"/>
        </w:rPr>
        <w:t>RLST 26104 – Queer Theology and Queer of Color Critique</w:t>
      </w:r>
    </w:p>
    <w:p w14:paraId="30015F61" w14:textId="77777777" w:rsidR="00513EBE" w:rsidRPr="00513EBE" w:rsidRDefault="00513EBE" w:rsidP="00513EBE">
      <w:pPr>
        <w:rPr>
          <w:lang w:eastAsia="zh-TW"/>
        </w:rPr>
      </w:pPr>
    </w:p>
    <w:p w14:paraId="3FB4DE83" w14:textId="36E85AA4" w:rsidR="00513EBE" w:rsidRPr="00513EBE" w:rsidRDefault="00513EBE" w:rsidP="00513EBE">
      <w:pPr>
        <w:rPr>
          <w:lang w:eastAsia="zh-TW"/>
        </w:rPr>
      </w:pPr>
      <w:r w:rsidRPr="00513EBE">
        <w:rPr>
          <w:color w:val="181817"/>
          <w:lang w:eastAsia="zh-TW"/>
        </w:rPr>
        <w:t xml:space="preserve">This course provides an introduction to queer theology by examining, most broadly, the relationship between theology, theory, literature, and art. We will explore the foundations of queer theology in queer theoretical texts and illuminate, in particular, queer theology’s relationship to queer of color critique in order to identify and analyze some of the controversies that have arisen in queer theology and queer religions. Building on a critique of diversity and inclusion, we will pursue a sustained interrogation of the intersection of race, settler colonialism, capitalism, and cultural production through an encounter with theological and literary texts, including but not limited to speculative fiction, poetry, film, and photography, so as to imagine the theological potential of literary and artistic production. Throughout, we will survey and question the dominance of Christianity in queer theological production. How do Christian symbols, claims, and practices reflect and shape the multiplicity of queer life? How might theology provide a language for queer critique? And, how do queer literature and art contest and complicate the values taken for granted by the assumption of queerness’s putative secularity? While still acknowledging the injury to and exclusion of queers enacted by forms of Christianity, this course turns to theology and literature as resources for social justice and transformation. </w:t>
      </w:r>
      <w:r w:rsidRPr="00513EBE">
        <w:rPr>
          <w:i/>
          <w:iCs/>
          <w:color w:val="181817"/>
          <w:lang w:eastAsia="zh-TW"/>
        </w:rPr>
        <w:t>Kris Trujillo</w:t>
      </w:r>
    </w:p>
    <w:p w14:paraId="18C90C01" w14:textId="77777777" w:rsidR="00513EBE" w:rsidRPr="00513EBE" w:rsidRDefault="00513EBE" w:rsidP="00513EBE">
      <w:pPr>
        <w:rPr>
          <w:lang w:eastAsia="zh-TW"/>
        </w:rPr>
      </w:pPr>
      <w:r w:rsidRPr="00513EBE">
        <w:rPr>
          <w:color w:val="000000"/>
          <w:lang w:eastAsia="zh-TW"/>
        </w:rPr>
        <w:t xml:space="preserve">Equivalent </w:t>
      </w:r>
      <w:proofErr w:type="spellStart"/>
      <w:r w:rsidRPr="00513EBE">
        <w:rPr>
          <w:color w:val="000000"/>
          <w:lang w:eastAsia="zh-TW"/>
        </w:rPr>
        <w:t>Div</w:t>
      </w:r>
      <w:proofErr w:type="spellEnd"/>
      <w:r w:rsidRPr="00513EBE">
        <w:rPr>
          <w:color w:val="000000"/>
          <w:lang w:eastAsia="zh-TW"/>
        </w:rPr>
        <w:t xml:space="preserve"> Course(s): RLST 26104</w:t>
      </w:r>
    </w:p>
    <w:p w14:paraId="260E4DB4" w14:textId="77777777" w:rsidR="00513EBE" w:rsidRPr="00513EBE" w:rsidRDefault="00513EBE" w:rsidP="00513EBE">
      <w:pPr>
        <w:rPr>
          <w:color w:val="000000"/>
        </w:rPr>
      </w:pPr>
    </w:p>
    <w:p w14:paraId="5F472011" w14:textId="6E9A0713" w:rsidR="00513EBE" w:rsidRPr="00513EBE" w:rsidRDefault="00513EBE" w:rsidP="00513EBE">
      <w:r w:rsidRPr="00513EBE">
        <w:rPr>
          <w:color w:val="000000"/>
        </w:rPr>
        <w:t>RLST 26116 - Meaning and the Body</w:t>
      </w:r>
    </w:p>
    <w:p w14:paraId="46A62303" w14:textId="77777777" w:rsidR="00513EBE" w:rsidRPr="00105D5D" w:rsidRDefault="00513EBE" w:rsidP="00513EBE">
      <w:pPr>
        <w:rPr>
          <w:lang w:eastAsia="zh-TW"/>
        </w:rPr>
      </w:pPr>
      <w:r w:rsidRPr="00513EBE">
        <w:lastRenderedPageBreak/>
        <w:br/>
      </w:r>
      <w:r w:rsidRPr="00105D5D">
        <w:rPr>
          <w:color w:val="000000"/>
          <w:lang w:eastAsia="zh-TW"/>
        </w:rPr>
        <w:t>This course examines recent (20</w:t>
      </w:r>
      <w:r w:rsidRPr="00105D5D">
        <w:rPr>
          <w:color w:val="000000"/>
          <w:vertAlign w:val="superscript"/>
          <w:lang w:eastAsia="zh-TW"/>
        </w:rPr>
        <w:t>th</w:t>
      </w:r>
      <w:r w:rsidRPr="00105D5D">
        <w:rPr>
          <w:color w:val="000000"/>
          <w:lang w:eastAsia="zh-TW"/>
        </w:rPr>
        <w:t>- and 21</w:t>
      </w:r>
      <w:r w:rsidRPr="00105D5D">
        <w:rPr>
          <w:color w:val="000000"/>
          <w:vertAlign w:val="superscript"/>
          <w:lang w:eastAsia="zh-TW"/>
        </w:rPr>
        <w:t>st</w:t>
      </w:r>
      <w:r w:rsidRPr="00105D5D">
        <w:rPr>
          <w:color w:val="000000"/>
          <w:lang w:eastAsia="zh-TW"/>
        </w:rPr>
        <w:t xml:space="preserve">-century) retrievals of the body to understand “meaning.” We will analyze varying </w:t>
      </w:r>
      <w:proofErr w:type="spellStart"/>
      <w:r w:rsidRPr="00105D5D">
        <w:rPr>
          <w:color w:val="000000"/>
          <w:lang w:eastAsia="zh-TW"/>
        </w:rPr>
        <w:t>construals</w:t>
      </w:r>
      <w:proofErr w:type="spellEnd"/>
      <w:r w:rsidRPr="00105D5D">
        <w:rPr>
          <w:color w:val="000000"/>
          <w:lang w:eastAsia="zh-TW"/>
        </w:rPr>
        <w:t xml:space="preserve"> of nature, materiality, matter, emotion, and thought. Readings will therefore be multidisciplinary, including selections from philosophy, sociolinguistics, anthropology, and religious studies. More specifically, we will examine the relationship between meaning and embodiment by way of the following: modern philosophies of the subject; analytic philosophies of language; deconstruction and the historicization of the body; feminist theories of discourse; new materialist conceptions of matter; new animist conceptions of the subject.</w:t>
      </w:r>
      <w:r w:rsidRPr="00105D5D">
        <w:rPr>
          <w:lang w:eastAsia="zh-TW"/>
        </w:rPr>
        <w:t xml:space="preserve"> </w:t>
      </w:r>
      <w:r w:rsidRPr="00105D5D">
        <w:rPr>
          <w:i/>
          <w:iCs/>
          <w:color w:val="000000"/>
        </w:rPr>
        <w:t xml:space="preserve">Lisa </w:t>
      </w:r>
      <w:proofErr w:type="spellStart"/>
      <w:r w:rsidRPr="00105D5D">
        <w:rPr>
          <w:i/>
          <w:iCs/>
          <w:color w:val="000000"/>
        </w:rPr>
        <w:t>Landoe</w:t>
      </w:r>
      <w:proofErr w:type="spellEnd"/>
      <w:r w:rsidRPr="00105D5D">
        <w:rPr>
          <w:i/>
          <w:iCs/>
          <w:color w:val="000000"/>
        </w:rPr>
        <w:t xml:space="preserve"> Hedrick</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w:t>
      </w:r>
      <w:proofErr w:type="spellStart"/>
      <w:r w:rsidRPr="00637113">
        <w:rPr>
          <w:color w:val="000000"/>
        </w:rPr>
        <w:t>Gett</w:t>
      </w:r>
      <w:proofErr w:type="spellEnd"/>
      <w:r w:rsidRPr="00637113">
        <w:rPr>
          <w:color w:val="000000"/>
        </w:rPr>
        <w:t xml:space="preserve">").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proofErr w:type="spellStart"/>
      <w:r w:rsidRPr="0033233D">
        <w:rPr>
          <w:i/>
          <w:iCs/>
          <w:color w:val="000000"/>
        </w:rPr>
        <w:t>Sree</w:t>
      </w:r>
      <w:proofErr w:type="spellEnd"/>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 xml:space="preserve">Richard </w:t>
      </w:r>
      <w:proofErr w:type="spellStart"/>
      <w:r w:rsidRPr="00EA27CD">
        <w:rPr>
          <w:i/>
          <w:iCs/>
          <w:color w:val="181817"/>
          <w:u w:color="181817"/>
        </w:rPr>
        <w:t>Strier</w:t>
      </w:r>
      <w:proofErr w:type="spellEnd"/>
    </w:p>
    <w:p w14:paraId="57E4A4F9" w14:textId="77777777" w:rsidR="00495737" w:rsidRDefault="00495737" w:rsidP="00495737">
      <w:pPr>
        <w:rPr>
          <w:color w:val="000000"/>
        </w:rPr>
      </w:pPr>
    </w:p>
    <w:p w14:paraId="23ADB83F" w14:textId="78A47335" w:rsidR="00495737" w:rsidRPr="007B17B8" w:rsidRDefault="00495737" w:rsidP="00495737">
      <w:pPr>
        <w:rPr>
          <w:color w:val="000000"/>
        </w:rPr>
      </w:pPr>
      <w:r w:rsidRPr="005E0121">
        <w:rPr>
          <w:color w:val="000000"/>
        </w:rPr>
        <w:t>RLST 28202</w:t>
      </w:r>
      <w:r w:rsidRPr="007B17B8">
        <w:rPr>
          <w:color w:val="000000"/>
        </w:rPr>
        <w:t xml:space="preserve"> - New Directions in the Study of Japanese Religion </w:t>
      </w:r>
    </w:p>
    <w:p w14:paraId="5A822127" w14:textId="77777777" w:rsidR="00495737" w:rsidRPr="007B17B8" w:rsidRDefault="00495737" w:rsidP="00495737"/>
    <w:p w14:paraId="4D3EADF5" w14:textId="77777777" w:rsidR="00495737" w:rsidRDefault="00495737" w:rsidP="00495737">
      <w:pPr>
        <w:rPr>
          <w:i/>
          <w:iCs/>
          <w:color w:val="000000"/>
        </w:rPr>
      </w:pPr>
      <w:r w:rsidRPr="007B17B8">
        <w:rPr>
          <w:color w:val="000000"/>
        </w:rPr>
        <w:t xml:space="preserve">The course will explore diverse topics in the study of Japanese religion, including recent cutting-edge research. We will cover the most prominent religious traditions in Japan, including but not limited to Buddhism, Shinto, Folk Religion, and Confucianism. Each week we will read a recent monograph and analyze the main arguments and its methodological contribution to the field of </w:t>
      </w:r>
      <w:r w:rsidRPr="007B17B8">
        <w:rPr>
          <w:color w:val="000000"/>
        </w:rPr>
        <w:lastRenderedPageBreak/>
        <w:t xml:space="preserve">religious studies. Students are expected to write a research paper by the end of the course. </w:t>
      </w:r>
      <w:r w:rsidRPr="007B17B8">
        <w:rPr>
          <w:i/>
          <w:iCs/>
          <w:color w:val="000000"/>
        </w:rPr>
        <w:t>Or Porath</w:t>
      </w:r>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 xml:space="preserve">Apocalyptic fantasies are alive and well today. In beach reads and </w:t>
      </w:r>
      <w:proofErr w:type="gramStart"/>
      <w:r w:rsidRPr="00645BDF">
        <w:rPr>
          <w:color w:val="000000"/>
        </w:rPr>
        <w:t>blue chip</w:t>
      </w:r>
      <w:proofErr w:type="gramEnd"/>
      <w:r w:rsidRPr="00645BDF">
        <w:rPr>
          <w:color w:val="000000"/>
        </w:rPr>
        <w:t xml:space="preserve">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 xml:space="preserve">ravaged by disease, pollution, consumerism, and reckless resource extraction. These apocalyptic fantasies follow well-established scripts that often date back </w:t>
      </w:r>
      <w:proofErr w:type="spellStart"/>
      <w:r w:rsidRPr="00D0601E">
        <w:rPr>
          <w:color w:val="000000"/>
        </w:rPr>
        <w:t>millenia</w:t>
      </w:r>
      <w:proofErr w:type="spellEnd"/>
      <w:r w:rsidRPr="00D0601E">
        <w:rPr>
          <w:color w:val="000000"/>
        </w:rPr>
        <w:t xml:space="preserve">.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w:t>
      </w:r>
      <w:proofErr w:type="spellStart"/>
      <w:r w:rsidRPr="00D0601E">
        <w:rPr>
          <w:color w:val="000000"/>
        </w:rPr>
        <w:t>ur</w:t>
      </w:r>
      <w:proofErr w:type="spellEnd"/>
      <w:r w:rsidRPr="00D0601E">
        <w:rPr>
          <w:color w:val="000000"/>
        </w:rPr>
        <w:t>-scripts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and Martin Luther. The discussion of Lars von Trier’s </w:t>
      </w:r>
      <w:r w:rsidRPr="00D0601E">
        <w:rPr>
          <w:i/>
          <w:iCs/>
          <w:color w:val="000000"/>
        </w:rPr>
        <w:t>Melancholia </w:t>
      </w:r>
      <w:r w:rsidRPr="00D0601E">
        <w:rPr>
          <w:color w:val="000000"/>
        </w:rPr>
        <w:t xml:space="preserve">will serve as a pivot to modern post-apocalypticism. The second half will focus on life after the apocalypse — the new freedoms, and new forms of political life and sociality that the apocalyptic event affords its survivors. Readings will include the political theory of </w:t>
      </w:r>
      <w:proofErr w:type="spellStart"/>
      <w:r w:rsidRPr="00D0601E">
        <w:rPr>
          <w:color w:val="000000"/>
        </w:rPr>
        <w:t>marronage</w:t>
      </w:r>
      <w:proofErr w:type="spellEnd"/>
      <w:r w:rsidRPr="00D0601E">
        <w:rPr>
          <w:color w:val="000000"/>
        </w:rPr>
        <w:t xml:space="preserve">, capabilities, and </w:t>
      </w:r>
      <w:proofErr w:type="spellStart"/>
      <w:r w:rsidRPr="00D0601E">
        <w:rPr>
          <w:color w:val="000000"/>
        </w:rPr>
        <w:t>neoprimitivism</w:t>
      </w:r>
      <w:proofErr w:type="spellEnd"/>
      <w:r w:rsidRPr="00D0601E">
        <w:rPr>
          <w:color w:val="000000"/>
        </w:rPr>
        <w:t xml:space="preserve">; literary theory of speculative fiction; and the post-apocalyptic narratives by Octavia Butler, Jean </w:t>
      </w:r>
      <w:proofErr w:type="spellStart"/>
      <w:r w:rsidRPr="00D0601E">
        <w:rPr>
          <w:color w:val="000000"/>
        </w:rPr>
        <w:t>Hegland</w:t>
      </w:r>
      <w:proofErr w:type="spellEnd"/>
      <w:r w:rsidRPr="00D0601E">
        <w:rPr>
          <w:color w:val="000000"/>
        </w:rPr>
        <w:t>,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23E75D" w:rsidR="00694196" w:rsidRDefault="00694196" w:rsidP="0033233D"/>
    <w:p w14:paraId="555F99A0" w14:textId="3D2B63D7" w:rsidR="00DA1A36" w:rsidRDefault="00DA1A36" w:rsidP="00DA1A36">
      <w:pPr>
        <w:rPr>
          <w:rFonts w:cstheme="minorHAnsi"/>
        </w:rPr>
      </w:pPr>
      <w:r>
        <w:rPr>
          <w:rFonts w:cstheme="minorHAnsi"/>
        </w:rPr>
        <w:lastRenderedPageBreak/>
        <w:t>RLST 28614 - G</w:t>
      </w:r>
      <w:r w:rsidR="00DF218C">
        <w:rPr>
          <w:rFonts w:cstheme="minorHAnsi"/>
        </w:rPr>
        <w:t>e</w:t>
      </w:r>
      <w:r>
        <w:rPr>
          <w:rFonts w:cstheme="minorHAnsi"/>
        </w:rPr>
        <w:t>rard Manley Hopkins: Literary and Theological Backgrounds</w:t>
      </w:r>
    </w:p>
    <w:p w14:paraId="514A56A4" w14:textId="77777777" w:rsidR="00196FC4" w:rsidRPr="00ED788E" w:rsidRDefault="00196FC4" w:rsidP="00196FC4"/>
    <w:p w14:paraId="45CEA97A" w14:textId="77777777" w:rsidR="00ED788E" w:rsidRPr="00ED788E" w:rsidRDefault="00ED788E" w:rsidP="00ED788E">
      <w:pPr>
        <w:rPr>
          <w:lang w:eastAsia="zh-TW"/>
        </w:rPr>
      </w:pPr>
      <w:r w:rsidRPr="00ED788E">
        <w:rPr>
          <w:color w:val="000000"/>
          <w:lang w:eastAsia="zh-TW"/>
        </w:rPr>
        <w:t xml:space="preserve">The seminar will mainly read the poetry of </w:t>
      </w:r>
      <w:proofErr w:type="gramStart"/>
      <w:r w:rsidRPr="00ED788E">
        <w:rPr>
          <w:color w:val="000000"/>
          <w:lang w:eastAsia="zh-TW"/>
        </w:rPr>
        <w:t>Hopkins, but</w:t>
      </w:r>
      <w:proofErr w:type="gramEnd"/>
      <w:r w:rsidRPr="00ED788E">
        <w:rPr>
          <w:color w:val="000000"/>
          <w:lang w:eastAsia="zh-TW"/>
        </w:rPr>
        <w:t xml:space="preserve"> will also include theological and literary influences on him, such as Duns Scotus, Walter Pater, John Ruskin, and John Henry Newman. Requirements for the seminar include one oral presentation and a seminar length final paper. Course Notes: Graduate students interested in this course should email the department administrator, Ingrid </w:t>
      </w:r>
      <w:proofErr w:type="spellStart"/>
      <w:r w:rsidRPr="00ED788E">
        <w:rPr>
          <w:color w:val="000000"/>
          <w:lang w:eastAsia="zh-TW"/>
        </w:rPr>
        <w:t>Sagor</w:t>
      </w:r>
      <w:proofErr w:type="spellEnd"/>
      <w:r w:rsidRPr="00ED788E">
        <w:rPr>
          <w:color w:val="000000"/>
          <w:lang w:eastAsia="zh-TW"/>
        </w:rPr>
        <w:t xml:space="preserve"> (</w:t>
      </w:r>
      <w:r w:rsidRPr="00ED788E">
        <w:rPr>
          <w:color w:val="0563C1"/>
          <w:u w:val="single"/>
          <w:lang w:eastAsia="zh-TW"/>
        </w:rPr>
        <w:t>isagor@uchicago.edu</w:t>
      </w:r>
      <w:r w:rsidRPr="00ED788E">
        <w:rPr>
          <w:color w:val="000000"/>
          <w:lang w:eastAsia="zh-TW"/>
        </w:rPr>
        <w:t>) by Thursday, November 12</w:t>
      </w:r>
      <w:proofErr w:type="gramStart"/>
      <w:r w:rsidRPr="00ED788E">
        <w:rPr>
          <w:color w:val="000000"/>
          <w:vertAlign w:val="superscript"/>
          <w:lang w:eastAsia="zh-TW"/>
        </w:rPr>
        <w:t>th</w:t>
      </w:r>
      <w:r w:rsidRPr="00ED788E">
        <w:rPr>
          <w:color w:val="000000"/>
          <w:lang w:eastAsia="zh-TW"/>
        </w:rPr>
        <w:t>  5</w:t>
      </w:r>
      <w:proofErr w:type="gramEnd"/>
      <w:r w:rsidRPr="00ED788E">
        <w:rPr>
          <w:color w:val="000000"/>
          <w:lang w:eastAsia="zh-TW"/>
        </w:rPr>
        <w:t>pm with a brief note of interest, program year, and student number and will be notified of their admittance to the course by Monday, November 16</w:t>
      </w:r>
      <w:r w:rsidRPr="00ED788E">
        <w:rPr>
          <w:color w:val="000000"/>
          <w:vertAlign w:val="superscript"/>
          <w:lang w:eastAsia="zh-TW"/>
        </w:rPr>
        <w:t>th</w:t>
      </w:r>
      <w:r w:rsidRPr="00ED788E">
        <w:rPr>
          <w:color w:val="000000"/>
          <w:lang w:eastAsia="zh-TW"/>
        </w:rPr>
        <w:t xml:space="preserve">. </w:t>
      </w:r>
      <w:r w:rsidRPr="00ED788E">
        <w:rPr>
          <w:color w:val="000000"/>
          <w:shd w:val="clear" w:color="auto" w:fill="FFFFFF"/>
          <w:lang w:eastAsia="zh-TW"/>
        </w:rPr>
        <w:t>Course requires consent after add/drop begins; contact the administrator for a spot in the class or on the waiting list</w:t>
      </w:r>
      <w:r w:rsidRPr="00ED788E">
        <w:rPr>
          <w:color w:val="000000"/>
          <w:lang w:eastAsia="zh-TW"/>
        </w:rPr>
        <w:t xml:space="preserve">. </w:t>
      </w:r>
      <w:r w:rsidRPr="00ED788E">
        <w:rPr>
          <w:i/>
          <w:iCs/>
          <w:color w:val="000000"/>
          <w:lang w:eastAsia="zh-TW"/>
        </w:rPr>
        <w:t>Francoise Meltzer</w:t>
      </w:r>
    </w:p>
    <w:p w14:paraId="376FC183" w14:textId="77777777" w:rsidR="00DA1A36" w:rsidRPr="00ED788E" w:rsidRDefault="00DA1A36" w:rsidP="0033233D"/>
    <w:p w14:paraId="3355E873" w14:textId="77777777" w:rsidR="0033233D" w:rsidRPr="0033233D" w:rsidRDefault="0033233D" w:rsidP="0033233D">
      <w:r w:rsidRPr="0033233D">
        <w:rPr>
          <w:color w:val="000000"/>
        </w:rPr>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D224E4" w:rsidRDefault="0033233D" w:rsidP="0033233D">
      <w:r w:rsidRPr="0033233D">
        <w:rPr>
          <w:color w:val="000000"/>
        </w:rPr>
        <w:t xml:space="preserve">In </w:t>
      </w:r>
      <w:r w:rsidRPr="00D224E4">
        <w:rPr>
          <w:color w:val="000000"/>
        </w:rPr>
        <w:t xml:space="preserve">this course, students will acquire a 'visual literacy' that will enable them to explore all kinds of works of art fruitfully as primary sources in their own right. </w:t>
      </w:r>
      <w:r w:rsidRPr="00D224E4">
        <w:rPr>
          <w:i/>
          <w:iCs/>
          <w:color w:val="000000"/>
        </w:rPr>
        <w:t>Karin Krause</w:t>
      </w:r>
      <w:r w:rsidRPr="00D224E4">
        <w:rPr>
          <w:color w:val="000000"/>
        </w:rPr>
        <w:t> </w:t>
      </w:r>
    </w:p>
    <w:p w14:paraId="67622498" w14:textId="0F6383B8" w:rsidR="0033233D" w:rsidRPr="00D224E4" w:rsidRDefault="0033233D" w:rsidP="0033233D"/>
    <w:p w14:paraId="2EADA384" w14:textId="77777777" w:rsidR="00D224E4" w:rsidRPr="00D224E4" w:rsidRDefault="00D224E4" w:rsidP="00D224E4">
      <w:r w:rsidRPr="00D224E4">
        <w:rPr>
          <w:color w:val="000000"/>
        </w:rPr>
        <w:t>RLST 29060 - Freedom of Religion</w:t>
      </w:r>
    </w:p>
    <w:p w14:paraId="5666B965" w14:textId="77777777" w:rsidR="00D224E4" w:rsidRPr="00D224E4" w:rsidRDefault="00D224E4" w:rsidP="00D224E4"/>
    <w:p w14:paraId="3DE34B9B" w14:textId="77777777" w:rsidR="00D224E4" w:rsidRPr="00D224E4" w:rsidRDefault="00D224E4" w:rsidP="00D224E4">
      <w:r w:rsidRPr="00D224E4">
        <w:rPr>
          <w:color w:val="000000"/>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from Hobbes to Tocqueville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D224E4">
        <w:rPr>
          <w:i/>
          <w:iCs/>
          <w:color w:val="000000"/>
        </w:rPr>
        <w:t>David Lyons</w:t>
      </w:r>
    </w:p>
    <w:p w14:paraId="77C0E3E9" w14:textId="77777777" w:rsidR="00D224E4" w:rsidRPr="00D224E4" w:rsidRDefault="00D224E4" w:rsidP="0033233D"/>
    <w:p w14:paraId="3B22C1B9" w14:textId="77777777" w:rsidR="0033233D" w:rsidRPr="00D224E4" w:rsidRDefault="0033233D" w:rsidP="0033233D">
      <w:r w:rsidRPr="00D224E4">
        <w:rPr>
          <w:color w:val="000000"/>
        </w:rPr>
        <w:t>RLST 29300 - My Body, My Self: Asceticism and Subjectivity</w:t>
      </w:r>
    </w:p>
    <w:p w14:paraId="3F6E9C44" w14:textId="38FBE9E1" w:rsidR="0033233D" w:rsidRPr="00D224E4" w:rsidRDefault="002129DA" w:rsidP="0033233D">
      <w:r w:rsidRPr="00D224E4">
        <w:rPr>
          <w:i/>
          <w:iCs/>
          <w:color w:val="000000"/>
        </w:rPr>
        <w:t>SIGN 26074</w:t>
      </w:r>
    </w:p>
    <w:p w14:paraId="116DB02D" w14:textId="77777777" w:rsidR="0033233D" w:rsidRPr="0033233D" w:rsidRDefault="0033233D" w:rsidP="0033233D">
      <w:r w:rsidRPr="00D224E4">
        <w:rPr>
          <w:color w:val="000000"/>
        </w:rPr>
        <w:t>In recent decades scholars of the pre-modern period have turned to the body as a site of renewed historical</w:t>
      </w:r>
      <w:r w:rsidRPr="0033233D">
        <w:rPr>
          <w:color w:val="000000"/>
        </w:rPr>
        <w:t xml:space="preserve">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w:t>
      </w:r>
      <w:r w:rsidRPr="0033233D">
        <w:rPr>
          <w:color w:val="000000"/>
        </w:rPr>
        <w:lastRenderedPageBreak/>
        <w:t xml:space="preserve">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our discussions around the interplay of two principal authors: Giorgio Agamben and Michel Foucault. </w:t>
      </w:r>
      <w:r w:rsidRPr="0033233D">
        <w:rPr>
          <w:i/>
          <w:iCs/>
          <w:color w:val="000000"/>
        </w:rPr>
        <w:t xml:space="preserve">Sarah Pierce Taylor and Erin </w:t>
      </w:r>
      <w:proofErr w:type="spellStart"/>
      <w:r w:rsidRPr="0033233D">
        <w:rPr>
          <w:i/>
          <w:iCs/>
          <w:color w:val="000000"/>
        </w:rPr>
        <w:t>Galgay</w:t>
      </w:r>
      <w:proofErr w:type="spellEnd"/>
      <w:r w:rsidRPr="0033233D">
        <w:rPr>
          <w:i/>
          <w:iCs/>
          <w:color w:val="000000"/>
        </w:rPr>
        <w:t xml:space="preserve">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proofErr w:type="spellStart"/>
      <w:r w:rsidRPr="00D0601E">
        <w:rPr>
          <w:color w:val="000000"/>
        </w:rPr>
        <w:t>Islamicate</w:t>
      </w:r>
      <w:proofErr w:type="spellEnd"/>
      <w:r w:rsidRPr="00D0601E">
        <w:rPr>
          <w:color w:val="000000"/>
        </w:rPr>
        <w:t>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13E88D7" w14:textId="7047C922" w:rsidR="006D73C3" w:rsidRDefault="000F48C9" w:rsidP="006D73C3">
      <w:r>
        <w:t>RLST 20240 – Women’s Movements in the Modern Middle East</w:t>
      </w:r>
    </w:p>
    <w:p w14:paraId="00D6A624" w14:textId="77777777" w:rsidR="000F48C9" w:rsidRDefault="000F48C9" w:rsidP="000F48C9">
      <w:pPr>
        <w:rPr>
          <w:lang w:eastAsia="zh-TW"/>
        </w:rPr>
      </w:pPr>
    </w:p>
    <w:p w14:paraId="0CFC2367" w14:textId="47A7DD11" w:rsidR="000F48C9" w:rsidRPr="000F48C9" w:rsidRDefault="000F48C9" w:rsidP="000F48C9">
      <w:pPr>
        <w:rPr>
          <w:i/>
          <w:iCs/>
          <w:lang w:eastAsia="zh-TW"/>
        </w:rPr>
      </w:pPr>
      <w:r w:rsidRPr="000F48C9">
        <w:rPr>
          <w:lang w:eastAsia="zh-TW"/>
        </w:rPr>
        <w:t>If asked about women’s movements in the United States, one could expect responses of “Susan B. Anthony,” “first wave versus second wave,” “pussy hats” and so-on. But what about women’s movements in the Middle East? Can you name a famous Middle Eastern feminist?</w:t>
      </w:r>
      <w:r w:rsidRPr="000F48C9">
        <w:rPr>
          <w:lang w:eastAsia="zh-TW"/>
        </w:rPr>
        <w:br/>
        <w:t>This course will expose you to the rich and diverse history of women’s movements in the Modern Middle East. Beginning in the late nineteenth century when concepts of love and marriage changed popularly and legally, we will move into the twentieth century exploring Middle Eastern women’s involvement at major international women’s congresses, the assimilation of feminism groups by the state in numerous nations, and into the twenty-first century looking at LGBTQ activism. In this course, we will assess the different varieties of feminism and women’s movements, as these concepts are intersectional and not monolithic.</w:t>
      </w:r>
      <w:r w:rsidRPr="000F48C9">
        <w:rPr>
          <w:lang w:eastAsia="zh-TW"/>
        </w:rPr>
        <w:br/>
        <w:t>You will interrogate the role of the press, education, colonialism/anticolonialism, religion, and popular culture. Alongside secondary sources, you will examine primary sources produced by these movements – pamphlets, posters, memoirs, and even YouTube videos. We will develop close reading skills and you will have the quarter long project of researching, writing, and producing a podcast episode for a class series.</w:t>
      </w:r>
      <w:r>
        <w:rPr>
          <w:lang w:eastAsia="zh-TW"/>
        </w:rPr>
        <w:t xml:space="preserve"> </w:t>
      </w:r>
      <w:r w:rsidRPr="000F48C9">
        <w:rPr>
          <w:lang w:eastAsia="zh-TW"/>
        </w:rPr>
        <w:t>Some prior knowledge of Middle Eastern history is helpful, but certainly not required, and all materials will be available in translation.</w:t>
      </w:r>
      <w:r>
        <w:rPr>
          <w:lang w:eastAsia="zh-TW"/>
        </w:rPr>
        <w:t xml:space="preserve"> </w:t>
      </w:r>
      <w:r>
        <w:rPr>
          <w:i/>
          <w:iCs/>
          <w:lang w:eastAsia="zh-TW"/>
        </w:rPr>
        <w:t xml:space="preserve">Kara </w:t>
      </w:r>
      <w:proofErr w:type="spellStart"/>
      <w:r>
        <w:rPr>
          <w:i/>
          <w:iCs/>
          <w:lang w:eastAsia="zh-TW"/>
        </w:rPr>
        <w:t>Peruccio</w:t>
      </w:r>
      <w:proofErr w:type="spellEnd"/>
    </w:p>
    <w:p w14:paraId="41E40A19" w14:textId="77777777" w:rsidR="000F48C9" w:rsidRDefault="000F48C9"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 xml:space="preserve">Orit </w:t>
      </w:r>
      <w:proofErr w:type="spellStart"/>
      <w:r>
        <w:rPr>
          <w:i/>
          <w:iCs/>
        </w:rPr>
        <w:t>Bashkin</w:t>
      </w:r>
      <w:proofErr w:type="spellEnd"/>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political 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the Ottoman state and who attempted to achieve equality before the law within 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 xml:space="preserve">into Israel society. The class will focus on the identity formation, examining modern Sephardi, </w:t>
      </w:r>
      <w:proofErr w:type="spellStart"/>
      <w:r w:rsidRPr="00EA27CD">
        <w:rPr>
          <w:color w:val="000000"/>
          <w:shd w:val="clear" w:color="auto" w:fill="FFFFFF"/>
        </w:rPr>
        <w:t>Mizrhai</w:t>
      </w:r>
      <w:proofErr w:type="spellEnd"/>
      <w:r w:rsidRPr="00EA27CD">
        <w:rPr>
          <w:color w:val="000000"/>
          <w:shd w:val="clear" w:color="auto" w:fill="FFFFFF"/>
        </w:rPr>
        <w:t>,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 xml:space="preserve">Orit </w:t>
      </w:r>
      <w:proofErr w:type="spellStart"/>
      <w:r w:rsidRPr="00EA27CD">
        <w:rPr>
          <w:i/>
          <w:iCs/>
          <w:color w:val="000000"/>
          <w:shd w:val="clear" w:color="auto" w:fill="FFFFFF"/>
        </w:rPr>
        <w:t>Bashkin</w:t>
      </w:r>
      <w:proofErr w:type="spellEnd"/>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A3B2C"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w:t>
      </w:r>
      <w:r w:rsidRPr="006A3B2C">
        <w:rPr>
          <w:color w:val="000000"/>
        </w:rPr>
        <w:t xml:space="preserve">human beings and human society (freedom, sin, tragedy) that make threats like it inevitable. </w:t>
      </w:r>
      <w:r w:rsidRPr="006A3B2C">
        <w:rPr>
          <w:i/>
          <w:iCs/>
          <w:color w:val="000000"/>
        </w:rPr>
        <w:t>David Barr</w:t>
      </w:r>
    </w:p>
    <w:p w14:paraId="09BA4AF7" w14:textId="5940011E" w:rsidR="00612DCE" w:rsidRPr="006A3B2C" w:rsidRDefault="00612DCE" w:rsidP="00612DCE"/>
    <w:p w14:paraId="0777BCA2" w14:textId="38DC0C5F" w:rsidR="006A3B2C" w:rsidRPr="006A3B2C" w:rsidRDefault="006A3B2C" w:rsidP="00612DCE">
      <w:r w:rsidRPr="006A3B2C">
        <w:t>RLST 21215- Abraham’s Sacrifice of Isaac in Multiple Perspectives</w:t>
      </w:r>
    </w:p>
    <w:p w14:paraId="6C7D47D7" w14:textId="77777777" w:rsidR="006A3B2C" w:rsidRPr="006A3B2C" w:rsidRDefault="006A3B2C" w:rsidP="006A3B2C"/>
    <w:p w14:paraId="6CD365E9" w14:textId="2AF2EEF9" w:rsidR="006A3B2C" w:rsidRPr="006A3B2C" w:rsidRDefault="006A3B2C" w:rsidP="00612DCE">
      <w:pPr>
        <w:rPr>
          <w:i/>
          <w:iCs/>
        </w:rPr>
      </w:pPr>
      <w:r w:rsidRPr="006A3B2C">
        <w:t xml:space="preserve">The story of Abraham’s (near) sacrifice of his son, Isaac, found in Genesis 22:1-19, is one of the most influential and enduring stories in Western literature and art. It is part of the living tradition of Judaism, Christianity, and Islam and its meaning and implications have been repeatedly explored in the communities defined by these religions, and has, in turn, helped to shape the self-perception of those communities. This course will consider the multiple perspectives from which this story has been viewed and the multiple interpretations which this story has generated, starting with its earliest incorporation into the Hebrew Bible, moving to its role in Judaism, Christianity, and Islam, and concluding with its influence on modern works. No knowledge of Hebrew is required. </w:t>
      </w:r>
      <w:r w:rsidRPr="006A3B2C">
        <w:rPr>
          <w:i/>
          <w:iCs/>
        </w:rPr>
        <w:t xml:space="preserve">Stuart </w:t>
      </w:r>
      <w:proofErr w:type="spellStart"/>
      <w:r w:rsidRPr="006A3B2C">
        <w:rPr>
          <w:i/>
          <w:iCs/>
        </w:rPr>
        <w:t>Creason</w:t>
      </w:r>
      <w:proofErr w:type="spellEnd"/>
    </w:p>
    <w:p w14:paraId="56320D95" w14:textId="77777777" w:rsidR="006A3B2C" w:rsidRPr="006D73C3" w:rsidRDefault="006A3B2C" w:rsidP="00612DCE"/>
    <w:p w14:paraId="6E3E5423" w14:textId="77777777" w:rsidR="00386BF4" w:rsidRPr="00386BF4" w:rsidRDefault="00386BF4" w:rsidP="00386BF4">
      <w:r w:rsidRPr="006D73C3">
        <w:rPr>
          <w:color w:val="000000"/>
        </w:rPr>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C72329" w:rsidRDefault="00386BF4" w:rsidP="00386BF4">
      <w:r w:rsidRPr="00386BF4">
        <w:rPr>
          <w:color w:val="000000"/>
        </w:rPr>
        <w:t xml:space="preserve">Jewish Civilization is a three-quarter sequence that explores the development of Jewish culture and tradition from its ancient beginnings through its rabbinic and medieval transformations to its </w:t>
      </w:r>
      <w:r w:rsidRPr="00386BF4">
        <w:rPr>
          <w:color w:val="000000"/>
        </w:rPr>
        <w:lastRenderedPageBreak/>
        <w:t xml:space="preserve">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w:t>
      </w:r>
      <w:r w:rsidRPr="00C72329">
        <w:rPr>
          <w:color w:val="000000"/>
        </w:rPr>
        <w:t xml:space="preserve">creation of Jewish culture. Through this lens, we will consider topics such as gender and sexuality, Jewish national identity, Zionism, the revival of the Hebrew language, Jewish responses to the Holocaust, and contemporary American Jewish culture. </w:t>
      </w:r>
      <w:proofErr w:type="spellStart"/>
      <w:r w:rsidRPr="00C72329">
        <w:rPr>
          <w:i/>
          <w:iCs/>
          <w:color w:val="000000"/>
        </w:rPr>
        <w:t>Na’ama</w:t>
      </w:r>
      <w:proofErr w:type="spellEnd"/>
      <w:r w:rsidRPr="00C72329">
        <w:rPr>
          <w:i/>
          <w:iCs/>
          <w:color w:val="000000"/>
        </w:rPr>
        <w:t xml:space="preserve"> </w:t>
      </w:r>
      <w:proofErr w:type="spellStart"/>
      <w:r w:rsidRPr="00C72329">
        <w:rPr>
          <w:i/>
          <w:iCs/>
          <w:color w:val="000000"/>
        </w:rPr>
        <w:t>Rokem</w:t>
      </w:r>
      <w:proofErr w:type="spellEnd"/>
    </w:p>
    <w:p w14:paraId="1DD20FF6" w14:textId="111B7F70" w:rsidR="00386BF4" w:rsidRPr="00C72329" w:rsidRDefault="00386BF4" w:rsidP="00386BF4"/>
    <w:p w14:paraId="0D36BBBA" w14:textId="59688F9F" w:rsidR="00C72329" w:rsidRPr="00C72329" w:rsidRDefault="00C72329" w:rsidP="00C72329">
      <w:pPr>
        <w:rPr>
          <w:lang w:eastAsia="zh-TW"/>
        </w:rPr>
      </w:pPr>
      <w:r w:rsidRPr="00C72329">
        <w:rPr>
          <w:color w:val="000000"/>
          <w:lang w:eastAsia="zh-TW"/>
        </w:rPr>
        <w:t xml:space="preserve">RLST </w:t>
      </w:r>
      <w:r w:rsidR="001C177A">
        <w:rPr>
          <w:color w:val="000000"/>
          <w:lang w:eastAsia="zh-TW"/>
        </w:rPr>
        <w:t>22</w:t>
      </w:r>
      <w:r w:rsidRPr="00C72329">
        <w:rPr>
          <w:color w:val="000000"/>
          <w:lang w:eastAsia="zh-TW"/>
        </w:rPr>
        <w:t>020 - The Gospel of John</w:t>
      </w:r>
    </w:p>
    <w:p w14:paraId="07CC7CA8" w14:textId="77777777" w:rsidR="00C72329" w:rsidRPr="00C72329" w:rsidRDefault="00C72329" w:rsidP="00C72329">
      <w:pPr>
        <w:rPr>
          <w:lang w:eastAsia="zh-TW"/>
        </w:rPr>
      </w:pPr>
    </w:p>
    <w:p w14:paraId="4AD6E158" w14:textId="77777777" w:rsidR="00C72329" w:rsidRPr="00C72329" w:rsidRDefault="00C72329" w:rsidP="00C72329">
      <w:pPr>
        <w:rPr>
          <w:lang w:eastAsia="zh-TW"/>
        </w:rPr>
      </w:pPr>
      <w:r w:rsidRPr="00C72329">
        <w:rPr>
          <w:color w:val="000000"/>
          <w:lang w:eastAsia="zh-TW"/>
        </w:rPr>
        <w:t xml:space="preserve">As a foundational text for Christian theological reflection and spirituality, the Gospel of John poses key questions for students working in every period. The fourth gospel reflects a historical context in which the emerging “Jesus Movement” was taking shape. This Greek exegesis course will introduce students to modern historical, textual, and rhetorical-critical approaches in conversation with the history of interpretation. The class will focus on the shape of the narrative and its relationship to the Synoptic Gospels as well as the text’s consequential characterization of the </w:t>
      </w:r>
      <w:proofErr w:type="spellStart"/>
      <w:r w:rsidRPr="00C72329">
        <w:rPr>
          <w:i/>
          <w:iCs/>
          <w:color w:val="000000"/>
          <w:lang w:eastAsia="zh-TW"/>
        </w:rPr>
        <w:t>ioudaioi</w:t>
      </w:r>
      <w:proofErr w:type="spellEnd"/>
      <w:r w:rsidRPr="00C72329">
        <w:rPr>
          <w:i/>
          <w:iCs/>
          <w:color w:val="000000"/>
          <w:lang w:eastAsia="zh-TW"/>
        </w:rPr>
        <w:t xml:space="preserve"> </w:t>
      </w:r>
      <w:r w:rsidRPr="00C72329">
        <w:rPr>
          <w:color w:val="000000"/>
          <w:lang w:eastAsia="zh-TW"/>
        </w:rPr>
        <w:t xml:space="preserve">as opposed to those confessing Christ. Students will engage in close readings of the Greek text, examining its composition, structure, and theology. Through lectures and assignments, students will gain familiarity with the major interpretative trajectories of this gospel within the history of Christian thought. At the beginning of the quarter every student will choose an interpreter or interpretative approach – ancient, medieval, modern, or post-modern – to represent in class discussions. Prerequisite: One year of </w:t>
      </w:r>
      <w:proofErr w:type="spellStart"/>
      <w:r w:rsidRPr="00C72329">
        <w:rPr>
          <w:color w:val="000000"/>
          <w:lang w:eastAsia="zh-TW"/>
        </w:rPr>
        <w:t>Koine</w:t>
      </w:r>
      <w:proofErr w:type="spellEnd"/>
      <w:r w:rsidRPr="00C72329">
        <w:rPr>
          <w:color w:val="000000"/>
          <w:lang w:eastAsia="zh-TW"/>
        </w:rPr>
        <w:t xml:space="preserve"> Greek, or equivalent (BIBL 35100, 35300). Various levels can be accommodated; please feel free to consult with instructor. Note: This is the introductory </w:t>
      </w:r>
      <w:proofErr w:type="spellStart"/>
      <w:r w:rsidRPr="00C72329">
        <w:rPr>
          <w:color w:val="000000"/>
          <w:lang w:eastAsia="zh-TW"/>
        </w:rPr>
        <w:t>Koine</w:t>
      </w:r>
      <w:proofErr w:type="spellEnd"/>
      <w:r w:rsidRPr="00C72329">
        <w:rPr>
          <w:color w:val="000000"/>
          <w:lang w:eastAsia="zh-TW"/>
        </w:rPr>
        <w:t xml:space="preserve"> Greek exegesis course. </w:t>
      </w:r>
      <w:r w:rsidRPr="00C72329">
        <w:rPr>
          <w:i/>
          <w:iCs/>
          <w:color w:val="000000"/>
          <w:lang w:eastAsia="zh-TW"/>
        </w:rPr>
        <w:t xml:space="preserve">Erin </w:t>
      </w:r>
      <w:proofErr w:type="spellStart"/>
      <w:r w:rsidRPr="00C72329">
        <w:rPr>
          <w:i/>
          <w:iCs/>
          <w:color w:val="000000"/>
          <w:lang w:eastAsia="zh-TW"/>
        </w:rPr>
        <w:t>Galgay</w:t>
      </w:r>
      <w:proofErr w:type="spellEnd"/>
      <w:r w:rsidRPr="00C72329">
        <w:rPr>
          <w:i/>
          <w:iCs/>
          <w:color w:val="000000"/>
          <w:lang w:eastAsia="zh-TW"/>
        </w:rPr>
        <w:t xml:space="preserve"> Walsh</w:t>
      </w:r>
    </w:p>
    <w:p w14:paraId="66F4B869" w14:textId="77777777" w:rsidR="00C72329" w:rsidRPr="00C72329" w:rsidRDefault="00C72329" w:rsidP="00386BF4"/>
    <w:p w14:paraId="36DB8612" w14:textId="4410EB1F" w:rsidR="00635D5C" w:rsidRPr="00C72329" w:rsidRDefault="00612DCE" w:rsidP="00635D5C">
      <w:r w:rsidRPr="00C72329">
        <w:rPr>
          <w:color w:val="000000"/>
        </w:rPr>
        <w:t>RLST 22132 - Science/Fiction/Theory</w:t>
      </w:r>
    </w:p>
    <w:p w14:paraId="1EB3300A" w14:textId="77777777" w:rsidR="00635D5C" w:rsidRPr="00635D5C" w:rsidRDefault="00635D5C" w:rsidP="00635D5C">
      <w:r w:rsidRPr="00C72329">
        <w:br/>
      </w:r>
      <w:r w:rsidRPr="00C72329">
        <w:rPr>
          <w:color w:val="313131"/>
        </w:rPr>
        <w:t>Science fiction</w:t>
      </w:r>
      <w:r w:rsidRPr="00635D5C">
        <w:rPr>
          <w:color w:val="313131"/>
        </w:rPr>
        <w:t xml:space="preserve">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 xml:space="preserve">Alireza </w:t>
      </w:r>
      <w:proofErr w:type="spellStart"/>
      <w:r w:rsidRPr="00635D5C">
        <w:rPr>
          <w:i/>
          <w:iCs/>
          <w:color w:val="000000"/>
        </w:rPr>
        <w:t>Doostdar</w:t>
      </w:r>
      <w:proofErr w:type="spellEnd"/>
      <w:r w:rsidRPr="00635D5C">
        <w:rPr>
          <w:i/>
          <w:iCs/>
          <w:color w:val="000000"/>
        </w:rPr>
        <w:t xml:space="preserve"> and Hussein Ali </w:t>
      </w:r>
      <w:proofErr w:type="spellStart"/>
      <w:r w:rsidRPr="00635D5C">
        <w:rPr>
          <w:i/>
          <w:iCs/>
          <w:color w:val="000000"/>
        </w:rPr>
        <w:t>Agrama</w:t>
      </w:r>
      <w:proofErr w:type="spellEnd"/>
    </w:p>
    <w:p w14:paraId="71CD0226" w14:textId="5F08BDA5" w:rsidR="00612DCE" w:rsidRDefault="00612DCE" w:rsidP="00612DCE">
      <w:pPr>
        <w:rPr>
          <w:color w:val="000000"/>
        </w:rPr>
      </w:pPr>
    </w:p>
    <w:p w14:paraId="23754EE3" w14:textId="2C88D596" w:rsidR="00494DE5" w:rsidRPr="00494DE5" w:rsidRDefault="00494DE5" w:rsidP="00494DE5">
      <w:r w:rsidRPr="00494DE5">
        <w:t>RLST 22505 - Histories of Japanese Religion</w:t>
      </w:r>
    </w:p>
    <w:p w14:paraId="1A8ACCE9" w14:textId="77777777" w:rsidR="00494DE5" w:rsidRPr="00494DE5" w:rsidRDefault="00494DE5" w:rsidP="00612DCE"/>
    <w:p w14:paraId="6D6053A2" w14:textId="1876A453" w:rsidR="00494DE5" w:rsidRPr="00494DE5" w:rsidRDefault="00494DE5" w:rsidP="00612DCE">
      <w:pPr>
        <w:rPr>
          <w:i/>
          <w:iCs/>
        </w:rPr>
      </w:pPr>
      <w:r w:rsidRPr="00494DE5">
        <w:t xml:space="preserve">An examination of select texts, moments, and problems to explore aspects of religion, religiosity, and religious institutions of Japan's history. </w:t>
      </w:r>
      <w:r w:rsidRPr="00494DE5">
        <w:rPr>
          <w:i/>
          <w:iCs/>
        </w:rPr>
        <w:t xml:space="preserve">James </w:t>
      </w:r>
      <w:proofErr w:type="spellStart"/>
      <w:r w:rsidRPr="00494DE5">
        <w:rPr>
          <w:i/>
          <w:iCs/>
        </w:rPr>
        <w:t>Ketelaar</w:t>
      </w:r>
      <w:proofErr w:type="spellEnd"/>
    </w:p>
    <w:p w14:paraId="639B7C9F" w14:textId="77777777" w:rsidR="00494DE5" w:rsidRPr="00635D5C" w:rsidRDefault="00494DE5"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w:t>
      </w:r>
      <w:proofErr w:type="spellStart"/>
      <w:r w:rsidRPr="0033233D">
        <w:rPr>
          <w:color w:val="000000"/>
        </w:rPr>
        <w:t>Søren</w:t>
      </w:r>
      <w:proofErr w:type="spellEnd"/>
      <w:r w:rsidRPr="0033233D">
        <w:rPr>
          <w:color w:val="000000"/>
        </w:rPr>
        <w:t xml:space="preserve"> Kierkegaard, and the other by an arch-critic of religion and morality, Friedrich Nietzsche. The course will focus on their assessments of Christian faith and its relation to morality and the human good. Both thinkers wrote in complex and confusing styles: </w:t>
      </w:r>
      <w:proofErr w:type="spellStart"/>
      <w:r w:rsidRPr="0033233D">
        <w:rPr>
          <w:color w:val="000000"/>
        </w:rPr>
        <w:t>Kierkegarrd</w:t>
      </w:r>
      <w:proofErr w:type="spellEnd"/>
      <w:r w:rsidRPr="0033233D">
        <w:rPr>
          <w:color w:val="000000"/>
        </w:rPr>
        <w:t xml:space="preserve">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 xml:space="preserve">William </w:t>
      </w:r>
      <w:proofErr w:type="spellStart"/>
      <w:r w:rsidRPr="0033233D">
        <w:rPr>
          <w:i/>
          <w:iCs/>
          <w:color w:val="000000"/>
        </w:rPr>
        <w:t>Schweiker</w:t>
      </w:r>
      <w:proofErr w:type="spellEnd"/>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lastRenderedPageBreak/>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 xml:space="preserve">Laurie </w:t>
      </w:r>
      <w:proofErr w:type="spellStart"/>
      <w:r w:rsidRPr="0033233D">
        <w:rPr>
          <w:i/>
          <w:iCs/>
          <w:color w:val="000000"/>
        </w:rPr>
        <w:t>Zoloth</w:t>
      </w:r>
      <w:proofErr w:type="spellEnd"/>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This course follows the first module on Indian philosophy by exploring the debates between several classical "schools" or "viewpoints" (</w:t>
      </w:r>
      <w:proofErr w:type="spellStart"/>
      <w:r w:rsidRPr="0033233D">
        <w:rPr>
          <w:color w:val="000000"/>
        </w:rPr>
        <w:t>darśanas</w:t>
      </w:r>
      <w:proofErr w:type="spellEnd"/>
      <w:r w:rsidRPr="0033233D">
        <w:rPr>
          <w:color w:val="000000"/>
        </w:rPr>
        <w:t xml:space="preserve">) of Indian philosophy. In addition to expanding upon the methods of systematized reasoning inaugurated by the </w:t>
      </w:r>
      <w:proofErr w:type="spellStart"/>
      <w:r w:rsidRPr="0033233D">
        <w:rPr>
          <w:color w:val="000000"/>
        </w:rPr>
        <w:t>Nyāya</w:t>
      </w:r>
      <w:proofErr w:type="spellEnd"/>
      <w:r w:rsidRPr="0033233D">
        <w:rPr>
          <w:color w:val="000000"/>
        </w:rPr>
        <w:t xml:space="preserve"> and Buddhist epistemological traditions, particular attention will be given to systems of scriptural hermeneutics -- </w:t>
      </w:r>
      <w:proofErr w:type="spellStart"/>
      <w:r w:rsidRPr="0033233D">
        <w:rPr>
          <w:color w:val="000000"/>
        </w:rPr>
        <w:t>Mīmāṃsā</w:t>
      </w:r>
      <w:proofErr w:type="spellEnd"/>
      <w:r w:rsidRPr="0033233D">
        <w:rPr>
          <w:color w:val="000000"/>
        </w:rPr>
        <w:t xml:space="preserve"> and </w:t>
      </w:r>
      <w:proofErr w:type="spellStart"/>
      <w:r w:rsidRPr="0033233D">
        <w:rPr>
          <w:color w:val="000000"/>
        </w:rPr>
        <w:t>Vedānta</w:t>
      </w:r>
      <w:proofErr w:type="spellEnd"/>
      <w:r w:rsidRPr="0033233D">
        <w:rPr>
          <w:color w:val="000000"/>
        </w:rPr>
        <w:t xml:space="preserve"> -- and their consequences for the philosophy of language, theories of cognitive error, and even poetics. </w:t>
      </w:r>
      <w:r w:rsidRPr="0033233D">
        <w:rPr>
          <w:i/>
          <w:iCs/>
          <w:color w:val="000000"/>
        </w:rPr>
        <w:t>Anand Venkatkrishnan</w:t>
      </w:r>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 xml:space="preserve">In this text-course we will read the entire poetic composition, drawing on theory of literature in general and poetry in particular, tracing its unique forms of continuity, and analyzing its biblically distinctive forms of gender characterization. Prerequisite: </w:t>
      </w:r>
      <w:proofErr w:type="gramStart"/>
      <w:r w:rsidRPr="0033233D">
        <w:rPr>
          <w:color w:val="000000"/>
        </w:rPr>
        <w:t>1 year</w:t>
      </w:r>
      <w:proofErr w:type="gramEnd"/>
      <w:r w:rsidRPr="0033233D">
        <w:rPr>
          <w:color w:val="000000"/>
        </w:rPr>
        <w:t xml:space="preserve"> Biblical Hebrew</w:t>
      </w:r>
      <w:r w:rsidR="00112273">
        <w:rPr>
          <w:color w:val="000000"/>
        </w:rPr>
        <w:t xml:space="preserve">. </w:t>
      </w:r>
      <w:r w:rsidRPr="0033233D">
        <w:rPr>
          <w:i/>
          <w:iCs/>
          <w:color w:val="000000"/>
        </w:rPr>
        <w:t xml:space="preserve">Simeon </w:t>
      </w:r>
      <w:proofErr w:type="spellStart"/>
      <w:r w:rsidRPr="0033233D">
        <w:rPr>
          <w:i/>
          <w:iCs/>
          <w:color w:val="000000"/>
        </w:rPr>
        <w:t>Chavel</w:t>
      </w:r>
      <w:proofErr w:type="spellEnd"/>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lastRenderedPageBreak/>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 xml:space="preserve">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w:t>
      </w:r>
      <w:proofErr w:type="spellStart"/>
      <w:r w:rsidRPr="00EF68D1">
        <w:t>Madani</w:t>
      </w:r>
      <w:proofErr w:type="spellEnd"/>
      <w:r w:rsidRPr="00EF68D1">
        <w:t>?</w:t>
      </w:r>
      <w:r w:rsidRPr="00EF68D1">
        <w:br/>
        <w:t xml:space="preserve">We will analyze constitutive precepts, namely secularism, syncretism, toleration. Our attention here will be on the universal connotations of these ideas and their South Asian expression. Fifth week onward, we will turn our attention to select thinkers: Gandhi, Ambedkar, Azad, </w:t>
      </w:r>
      <w:proofErr w:type="spellStart"/>
      <w:r w:rsidRPr="00EF68D1">
        <w:t>Madani</w:t>
      </w:r>
      <w:proofErr w:type="spellEnd"/>
      <w:r w:rsidRPr="00EF68D1">
        <w:t>.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proofErr w:type="spellStart"/>
      <w:r w:rsidRPr="00EF68D1">
        <w:rPr>
          <w:i/>
          <w:iCs/>
        </w:rPr>
        <w:t>Taimur</w:t>
      </w:r>
      <w:proofErr w:type="spellEnd"/>
      <w:r w:rsidRPr="00EF68D1">
        <w:rPr>
          <w:i/>
          <w:iCs/>
        </w:rPr>
        <w:t xml:space="preserve">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EC066A"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w:t>
      </w:r>
      <w:r w:rsidRPr="00EC066A">
        <w:rPr>
          <w:color w:val="000000"/>
        </w:rPr>
        <w:t xml:space="preserve">tradition, one that is constantly interpreted and contested in modes of expression ranging 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EC066A">
        <w:rPr>
          <w:i/>
          <w:iCs/>
          <w:color w:val="000000"/>
        </w:rPr>
        <w:t>Francesca Chubb-Confer</w:t>
      </w:r>
    </w:p>
    <w:p w14:paraId="26ADFCC7" w14:textId="2A01A292" w:rsidR="008F7EAC" w:rsidRPr="00EC066A" w:rsidRDefault="008F7EAC" w:rsidP="0033233D">
      <w:pPr>
        <w:rPr>
          <w:color w:val="000000"/>
        </w:rPr>
      </w:pPr>
    </w:p>
    <w:p w14:paraId="54589E22" w14:textId="784F6318" w:rsidR="00EC066A" w:rsidRPr="00EC066A" w:rsidRDefault="00EC066A" w:rsidP="00EC066A">
      <w:r w:rsidRPr="00EC066A">
        <w:t>RLST 26309 - Justice, Solidarity, and Global Health</w:t>
      </w:r>
    </w:p>
    <w:p w14:paraId="2EB240AA" w14:textId="77777777" w:rsidR="00EC066A" w:rsidRPr="00EC066A" w:rsidRDefault="00EC066A" w:rsidP="00EC066A">
      <w:pPr>
        <w:rPr>
          <w:color w:val="000000"/>
          <w:lang w:eastAsia="zh-TW"/>
        </w:rPr>
      </w:pPr>
      <w:bookmarkStart w:id="0" w:name="_Hlk59272042"/>
    </w:p>
    <w:p w14:paraId="24AFE1E7" w14:textId="15EA0F04" w:rsidR="00EC066A" w:rsidRPr="00EC066A" w:rsidRDefault="00EC066A" w:rsidP="00EC066A">
      <w:pPr>
        <w:rPr>
          <w:i/>
          <w:iCs/>
          <w:color w:val="000000"/>
          <w:lang w:eastAsia="zh-TW"/>
        </w:rPr>
      </w:pPr>
      <w:r w:rsidRPr="00EC066A">
        <w:rPr>
          <w:color w:val="000000"/>
          <w:lang w:eastAsia="zh-TW"/>
        </w:rPr>
        <w:t>Global health, it is said, is “one of the great moral movements of our time.” Health inequalities around the world are staggering, as is their toll on human suffering. What does a just response entail? What moves us to be just, and why do we so often fail? What do our failures of response tell us about the moral complexities involved, and importantly, about ourselves? In this course, we will consider these questions critically in terms of a basic problem of solidarity. Solidarity rests on our capacity for other-regard—for sympathy toward another—but how do we do that for distant others who are worlds apart? Is it possible, and what are the moral dangers of assuming that we can or cannot? We will test the importance of such questions for a just global health by examining some key theories of health justice, the insights of cultural and religious studies, and the question of what moves us to be just.</w:t>
      </w:r>
      <w:bookmarkEnd w:id="0"/>
      <w:r w:rsidRPr="00EC066A">
        <w:rPr>
          <w:color w:val="000000"/>
          <w:lang w:eastAsia="zh-TW"/>
        </w:rPr>
        <w:t xml:space="preserve"> </w:t>
      </w:r>
      <w:r w:rsidRPr="00EC066A">
        <w:rPr>
          <w:i/>
          <w:iCs/>
          <w:color w:val="000000"/>
          <w:lang w:eastAsia="zh-TW"/>
        </w:rPr>
        <w:t>Daniel Kim</w:t>
      </w:r>
    </w:p>
    <w:p w14:paraId="2FFA6BC4" w14:textId="076790CA" w:rsidR="00EC066A" w:rsidRPr="00EC066A" w:rsidRDefault="00EC066A" w:rsidP="00EC066A">
      <w:pPr>
        <w:rPr>
          <w:color w:val="000000"/>
          <w:lang w:eastAsia="zh-TW"/>
        </w:rPr>
      </w:pPr>
      <w:r w:rsidRPr="00EC066A">
        <w:rPr>
          <w:b/>
          <w:bCs/>
          <w:color w:val="000000"/>
          <w:lang w:eastAsia="zh-TW"/>
        </w:rPr>
        <w:t> </w:t>
      </w:r>
    </w:p>
    <w:p w14:paraId="66B753B1" w14:textId="696C8B8F" w:rsidR="00EC066A" w:rsidRPr="00EC066A" w:rsidRDefault="00EC066A" w:rsidP="00EC066A">
      <w:r w:rsidRPr="00EC066A">
        <w:t>RLST 26310 - Intersectionality in American Medical Ethics</w:t>
      </w:r>
    </w:p>
    <w:p w14:paraId="12CA01CD" w14:textId="77777777" w:rsidR="00EC066A" w:rsidRPr="00EC066A" w:rsidRDefault="00EC066A" w:rsidP="00EC066A">
      <w:pPr>
        <w:rPr>
          <w:color w:val="000000"/>
          <w:lang w:eastAsia="zh-TW"/>
        </w:rPr>
      </w:pPr>
    </w:p>
    <w:p w14:paraId="1BC6781C" w14:textId="4D6ABC63" w:rsidR="00EC066A" w:rsidRPr="00EC066A" w:rsidRDefault="00EC066A" w:rsidP="00EC066A">
      <w:pPr>
        <w:rPr>
          <w:lang w:eastAsia="zh-TW"/>
        </w:rPr>
      </w:pPr>
      <w:r w:rsidRPr="00EC066A">
        <w:rPr>
          <w:color w:val="000000"/>
          <w:lang w:eastAsia="zh-TW"/>
        </w:rPr>
        <w:t xml:space="preserve">In this course, we will investigate the history of medical ethics and how the field has been framed around universal principles and rooted in secular philosophies. We will give a hearing to the voices most often silenced through the processes and procedures of medical ethics decision-making and evaluate the social and political impacts of this silencing on particular individuals and minority groups. We will discuss issues of gender, race, and religion and investigate how those identities intersect with one another to impact discrimination, power, and privilege in modern medical ethics. We will conclude the class with an evaluation of the field as a discourse, discipline, practice, or social reform movement, thinking about issues of authority and legitimacy in the public sphere. </w:t>
      </w:r>
      <w:r w:rsidRPr="00EC066A">
        <w:rPr>
          <w:i/>
          <w:iCs/>
          <w:color w:val="000000"/>
          <w:lang w:eastAsia="zh-TW"/>
        </w:rPr>
        <w:t>Caroline Anglim</w:t>
      </w:r>
    </w:p>
    <w:p w14:paraId="4FE9B885" w14:textId="77777777" w:rsidR="00EC066A" w:rsidRPr="00EC066A" w:rsidRDefault="00EC066A" w:rsidP="0033233D">
      <w:pPr>
        <w:rPr>
          <w:color w:val="000000"/>
        </w:rPr>
      </w:pPr>
    </w:p>
    <w:p w14:paraId="20002CE8" w14:textId="77777777" w:rsidR="00893E03" w:rsidRPr="00EC066A" w:rsidRDefault="00893E03" w:rsidP="00893E03">
      <w:r w:rsidRPr="00EC066A">
        <w:rPr>
          <w:color w:val="000000"/>
        </w:rPr>
        <w:t>RLST 26501 - Renaissance Demonology</w:t>
      </w:r>
    </w:p>
    <w:p w14:paraId="41C7849E" w14:textId="77777777" w:rsidR="00893E03" w:rsidRPr="00EC066A"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w:t>
      </w:r>
      <w:proofErr w:type="spellStart"/>
      <w:r w:rsidRPr="00893E03">
        <w:rPr>
          <w:color w:val="000000"/>
        </w:rPr>
        <w:t>maleficarum</w:t>
      </w:r>
      <w:proofErr w:type="spellEnd"/>
      <w:r w:rsidRPr="00893E03">
        <w:rPr>
          <w:color w:val="000000"/>
        </w:rPr>
        <w:t xml:space="preserve">," the most important treatise on witch-hunt. We pay close attention to the historical evolution of the so-called witch-craze in Europe through a selection of the best secondary literature on this subject, with special emphasis on Michel de </w:t>
      </w:r>
      <w:proofErr w:type="spellStart"/>
      <w:r w:rsidRPr="00893E03">
        <w:rPr>
          <w:color w:val="000000"/>
        </w:rPr>
        <w:t>Certeau's</w:t>
      </w:r>
      <w:proofErr w:type="spellEnd"/>
      <w:r w:rsidRPr="00893E03">
        <w:rPr>
          <w:color w:val="000000"/>
        </w:rPr>
        <w:t xml:space="preserve"> "The Possession at </w:t>
      </w:r>
      <w:proofErr w:type="spellStart"/>
      <w:r w:rsidRPr="00893E03">
        <w:rPr>
          <w:color w:val="000000"/>
        </w:rPr>
        <w:t>Loudun</w:t>
      </w:r>
      <w:proofErr w:type="spellEnd"/>
      <w:r w:rsidRPr="00893E03">
        <w:rPr>
          <w:color w:val="000000"/>
        </w:rPr>
        <w:t xml:space="preserve">." We also study how major Italian and Spanish women mystics, such as Maria Maddalena de' </w:t>
      </w:r>
      <w:proofErr w:type="spellStart"/>
      <w:r w:rsidRPr="00893E03">
        <w:rPr>
          <w:color w:val="000000"/>
        </w:rPr>
        <w:t>Pazzi</w:t>
      </w:r>
      <w:proofErr w:type="spellEnd"/>
      <w:r w:rsidRPr="00893E03">
        <w:rPr>
          <w:color w:val="000000"/>
        </w:rPr>
        <w:t xml:space="preserve"> and Teresa of Avila, approach the issue of demonic temptation and possession. As far as Renaissance Neoplatonic philosophy is concerned, we read selections from </w:t>
      </w:r>
      <w:proofErr w:type="spellStart"/>
      <w:r w:rsidRPr="00893E03">
        <w:rPr>
          <w:color w:val="000000"/>
        </w:rPr>
        <w:t>Marsilio</w:t>
      </w:r>
      <w:proofErr w:type="spellEnd"/>
      <w:r w:rsidRPr="00893E03">
        <w:rPr>
          <w:color w:val="000000"/>
        </w:rPr>
        <w:t xml:space="preserve"> Ficino's "Platonic Theology" and Girolamo </w:t>
      </w:r>
      <w:proofErr w:type="spellStart"/>
      <w:r w:rsidRPr="00893E03">
        <w:rPr>
          <w:color w:val="000000"/>
        </w:rPr>
        <w:t>Cardano's</w:t>
      </w:r>
      <w:proofErr w:type="spellEnd"/>
      <w:r w:rsidRPr="00893E03">
        <w:rPr>
          <w:color w:val="000000"/>
        </w:rPr>
        <w:t xml:space="preserve"> mesmerizing autobiography. We also investigate the connection between demonology and melancholy through a close reading of the initial section of Robert Burton's "Anatomy of Melancholy" and Cervantes's short story "The Glass Graduate" ("El </w:t>
      </w:r>
      <w:proofErr w:type="spellStart"/>
      <w:r w:rsidRPr="00893E03">
        <w:rPr>
          <w:color w:val="000000"/>
        </w:rPr>
        <w:t>licenciado</w:t>
      </w:r>
      <w:proofErr w:type="spellEnd"/>
      <w:r w:rsidRPr="00893E03">
        <w:rPr>
          <w:color w:val="000000"/>
        </w:rPr>
        <w:t xml:space="preserve"> </w:t>
      </w:r>
      <w:proofErr w:type="spellStart"/>
      <w:r w:rsidRPr="00893E03">
        <w:rPr>
          <w:color w:val="000000"/>
        </w:rPr>
        <w:t>Vidriera</w:t>
      </w:r>
      <w:proofErr w:type="spellEnd"/>
      <w:r w:rsidRPr="00893E03">
        <w:rPr>
          <w:color w:val="000000"/>
        </w:rPr>
        <w:t xml:space="preserve">").     Course Note: Course taught in English. </w:t>
      </w:r>
      <w:r w:rsidRPr="00893E03">
        <w:rPr>
          <w:i/>
          <w:iCs/>
          <w:color w:val="000000"/>
        </w:rPr>
        <w:t>Armando Maggi</w:t>
      </w:r>
    </w:p>
    <w:p w14:paraId="49996F9B" w14:textId="460FC7CB" w:rsidR="00893E03" w:rsidRDefault="00893E03" w:rsidP="0033233D">
      <w:pPr>
        <w:rPr>
          <w:color w:val="000000"/>
        </w:rPr>
      </w:pPr>
    </w:p>
    <w:p w14:paraId="419318DF" w14:textId="73CE5760" w:rsidR="0067047E" w:rsidRDefault="0067047E" w:rsidP="0067047E">
      <w:r>
        <w:t>RLST 26630 – Religious Violence</w:t>
      </w:r>
    </w:p>
    <w:p w14:paraId="4DFB0532" w14:textId="77777777" w:rsidR="0067047E" w:rsidRPr="0067047E" w:rsidRDefault="0067047E" w:rsidP="0067047E"/>
    <w:p w14:paraId="76C95327" w14:textId="04D38CD4" w:rsidR="0067047E" w:rsidRPr="0067047E" w:rsidRDefault="0067047E" w:rsidP="0067047E">
      <w:r w:rsidRPr="0067047E">
        <w:t>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in various historical and geographical locations, with particular attention to the Middle East and South Asia.</w:t>
      </w:r>
      <w:r>
        <w:t xml:space="preserve"> </w:t>
      </w:r>
      <w:r w:rsidRPr="0067047E">
        <w:rPr>
          <w:i/>
          <w:iCs/>
        </w:rPr>
        <w:t xml:space="preserve">Callie </w:t>
      </w:r>
      <w:proofErr w:type="spellStart"/>
      <w:r w:rsidRPr="0067047E">
        <w:rPr>
          <w:i/>
          <w:iCs/>
        </w:rPr>
        <w:t>Maidhof</w:t>
      </w:r>
      <w:proofErr w:type="spellEnd"/>
    </w:p>
    <w:p w14:paraId="66708006" w14:textId="77777777" w:rsidR="0067047E" w:rsidRPr="005B088D" w:rsidRDefault="0067047E"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lastRenderedPageBreak/>
        <w:t xml:space="preserve">El </w:t>
      </w:r>
      <w:proofErr w:type="spellStart"/>
      <w:r>
        <w:t>curso</w:t>
      </w:r>
      <w:proofErr w:type="spellEnd"/>
      <w:r>
        <w:t xml:space="preserve"> </w:t>
      </w:r>
      <w:proofErr w:type="spellStart"/>
      <w:r>
        <w:t>analizará</w:t>
      </w:r>
      <w:proofErr w:type="spellEnd"/>
      <w:r>
        <w:t xml:space="preserve"> los </w:t>
      </w:r>
      <w:proofErr w:type="spellStart"/>
      <w:r>
        <w:t>contactos</w:t>
      </w:r>
      <w:proofErr w:type="spellEnd"/>
      <w:r>
        <w:t xml:space="preserve"> </w:t>
      </w:r>
      <w:proofErr w:type="spellStart"/>
      <w:r>
        <w:t>mantenidos</w:t>
      </w:r>
      <w:proofErr w:type="spellEnd"/>
      <w:r>
        <w:t xml:space="preserve"> entre </w:t>
      </w:r>
      <w:proofErr w:type="spellStart"/>
      <w:r>
        <w:t>mundo</w:t>
      </w:r>
      <w:proofErr w:type="spellEnd"/>
      <w:r>
        <w:t xml:space="preserve"> </w:t>
      </w:r>
      <w:proofErr w:type="spellStart"/>
      <w:r>
        <w:t>cristiano</w:t>
      </w:r>
      <w:proofErr w:type="spellEnd"/>
      <w:r>
        <w:t xml:space="preserve"> y </w:t>
      </w:r>
      <w:proofErr w:type="spellStart"/>
      <w:r>
        <w:t>mundo</w:t>
      </w:r>
      <w:proofErr w:type="spellEnd"/>
      <w:r>
        <w:t xml:space="preserve"> </w:t>
      </w:r>
      <w:proofErr w:type="spellStart"/>
      <w:r>
        <w:t>islámico</w:t>
      </w:r>
      <w:proofErr w:type="spellEnd"/>
      <w:r>
        <w:t xml:space="preserve"> </w:t>
      </w:r>
      <w:proofErr w:type="spellStart"/>
      <w:r>
        <w:t>en</w:t>
      </w:r>
      <w:proofErr w:type="spellEnd"/>
      <w:r>
        <w:t xml:space="preserve"> el </w:t>
      </w:r>
      <w:proofErr w:type="spellStart"/>
      <w:r>
        <w:t>Mediterráneo</w:t>
      </w:r>
      <w:proofErr w:type="spellEnd"/>
      <w:r>
        <w:t xml:space="preserve"> </w:t>
      </w:r>
      <w:proofErr w:type="spellStart"/>
      <w:r>
        <w:t>bajomedieval</w:t>
      </w:r>
      <w:proofErr w:type="spellEnd"/>
      <w:r>
        <w:t xml:space="preserve">, </w:t>
      </w:r>
      <w:proofErr w:type="spellStart"/>
      <w:r>
        <w:t>tomando</w:t>
      </w:r>
      <w:proofErr w:type="spellEnd"/>
      <w:r>
        <w:t xml:space="preserve"> la Corona de Aragón y sus </w:t>
      </w:r>
      <w:proofErr w:type="spellStart"/>
      <w:r>
        <w:t>ricas</w:t>
      </w:r>
      <w:proofErr w:type="spellEnd"/>
      <w:r>
        <w:t xml:space="preserve"> </w:t>
      </w:r>
      <w:proofErr w:type="spellStart"/>
      <w:r>
        <w:t>fuentes</w:t>
      </w:r>
      <w:proofErr w:type="spellEnd"/>
      <w:r>
        <w:t xml:space="preserve"> </w:t>
      </w:r>
      <w:proofErr w:type="spellStart"/>
      <w:r>
        <w:t>documentales</w:t>
      </w:r>
      <w:proofErr w:type="spellEnd"/>
      <w:r>
        <w:t xml:space="preserve"> </w:t>
      </w:r>
      <w:proofErr w:type="spellStart"/>
      <w:r>
        <w:t>como</w:t>
      </w:r>
      <w:proofErr w:type="spellEnd"/>
      <w:r>
        <w:t xml:space="preserve"> </w:t>
      </w:r>
      <w:proofErr w:type="spellStart"/>
      <w:r>
        <w:t>observatorio</w:t>
      </w:r>
      <w:proofErr w:type="spellEnd"/>
      <w:r>
        <w:t xml:space="preserve"> </w:t>
      </w:r>
      <w:proofErr w:type="spellStart"/>
      <w:r>
        <w:t>privilegiado</w:t>
      </w:r>
      <w:proofErr w:type="spellEnd"/>
      <w:r>
        <w:t xml:space="preserve">. Las </w:t>
      </w:r>
      <w:proofErr w:type="spellStart"/>
      <w:r>
        <w:t>particularidades</w:t>
      </w:r>
      <w:proofErr w:type="spellEnd"/>
      <w:r>
        <w:t xml:space="preserve"> de la Corona de Aragón se </w:t>
      </w:r>
      <w:proofErr w:type="spellStart"/>
      <w:r>
        <w:t>compararán</w:t>
      </w:r>
      <w:proofErr w:type="spellEnd"/>
      <w:r>
        <w:t xml:space="preserve"> con las de </w:t>
      </w:r>
      <w:proofErr w:type="spellStart"/>
      <w:r>
        <w:t>otros</w:t>
      </w:r>
      <w:proofErr w:type="spellEnd"/>
      <w:r>
        <w:t xml:space="preserve"> </w:t>
      </w:r>
      <w:proofErr w:type="spellStart"/>
      <w:r>
        <w:t>estados</w:t>
      </w:r>
      <w:proofErr w:type="spellEnd"/>
      <w:r>
        <w:t xml:space="preserve"> </w:t>
      </w:r>
      <w:proofErr w:type="spellStart"/>
      <w:r>
        <w:t>cristianos</w:t>
      </w:r>
      <w:proofErr w:type="spellEnd"/>
      <w:r>
        <w:t xml:space="preserve"> del </w:t>
      </w:r>
      <w:proofErr w:type="spellStart"/>
      <w:r>
        <w:t>Occidente</w:t>
      </w:r>
      <w:proofErr w:type="spellEnd"/>
      <w:r>
        <w:t xml:space="preserve"> </w:t>
      </w:r>
      <w:proofErr w:type="spellStart"/>
      <w:r>
        <w:t>mediterráneo</w:t>
      </w:r>
      <w:proofErr w:type="spellEnd"/>
      <w:r>
        <w:t xml:space="preserve"> que </w:t>
      </w:r>
      <w:proofErr w:type="spellStart"/>
      <w:r>
        <w:t>mantuvieron</w:t>
      </w:r>
      <w:proofErr w:type="spellEnd"/>
      <w:r>
        <w:t xml:space="preserve"> </w:t>
      </w:r>
      <w:proofErr w:type="spellStart"/>
      <w:r>
        <w:t>relaciones</w:t>
      </w:r>
      <w:proofErr w:type="spellEnd"/>
      <w:r>
        <w:t xml:space="preserve"> </w:t>
      </w:r>
      <w:proofErr w:type="spellStart"/>
      <w:r>
        <w:t>sostenidas</w:t>
      </w:r>
      <w:proofErr w:type="spellEnd"/>
      <w:r>
        <w:t xml:space="preserve"> con los </w:t>
      </w:r>
      <w:proofErr w:type="spellStart"/>
      <w:r>
        <w:t>musulmanes</w:t>
      </w:r>
      <w:proofErr w:type="spellEnd"/>
      <w:r>
        <w:t xml:space="preserve">. </w:t>
      </w:r>
      <w:proofErr w:type="spellStart"/>
      <w:r>
        <w:t>Tras</w:t>
      </w:r>
      <w:proofErr w:type="spellEnd"/>
      <w:r>
        <w:t xml:space="preserve"> la </w:t>
      </w:r>
      <w:proofErr w:type="spellStart"/>
      <w:r>
        <w:t>definición</w:t>
      </w:r>
      <w:proofErr w:type="spellEnd"/>
      <w:r>
        <w:t xml:space="preserve"> de la </w:t>
      </w:r>
      <w:proofErr w:type="spellStart"/>
      <w:r>
        <w:t>naturaleza</w:t>
      </w:r>
      <w:proofErr w:type="spellEnd"/>
      <w:r>
        <w:t xml:space="preserve"> y de las </w:t>
      </w:r>
      <w:proofErr w:type="spellStart"/>
      <w:r>
        <w:t>especificidades</w:t>
      </w:r>
      <w:proofErr w:type="spellEnd"/>
      <w:r>
        <w:t xml:space="preserve"> de los </w:t>
      </w:r>
      <w:proofErr w:type="spellStart"/>
      <w:r>
        <w:t>contactos</w:t>
      </w:r>
      <w:proofErr w:type="spellEnd"/>
      <w:r>
        <w:t xml:space="preserve"> </w:t>
      </w:r>
      <w:proofErr w:type="spellStart"/>
      <w:r>
        <w:t>político-diplomáticos</w:t>
      </w:r>
      <w:proofErr w:type="spellEnd"/>
      <w:r>
        <w:t xml:space="preserve">, </w:t>
      </w:r>
      <w:proofErr w:type="spellStart"/>
      <w:r>
        <w:t>mercantiles</w:t>
      </w:r>
      <w:proofErr w:type="spellEnd"/>
      <w:r>
        <w:t xml:space="preserve"> y </w:t>
      </w:r>
      <w:proofErr w:type="spellStart"/>
      <w:r>
        <w:t>pirático-corsarios</w:t>
      </w:r>
      <w:proofErr w:type="spellEnd"/>
      <w:r>
        <w:t xml:space="preserve"> entre </w:t>
      </w:r>
      <w:proofErr w:type="spellStart"/>
      <w:r>
        <w:t>Cristiandad</w:t>
      </w:r>
      <w:proofErr w:type="spellEnd"/>
      <w:r>
        <w:t xml:space="preserve"> e Islam, las </w:t>
      </w:r>
      <w:proofErr w:type="spellStart"/>
      <w:r>
        <w:t>clases</w:t>
      </w:r>
      <w:proofErr w:type="spellEnd"/>
      <w:r>
        <w:t xml:space="preserve"> se </w:t>
      </w:r>
      <w:proofErr w:type="spellStart"/>
      <w:r>
        <w:t>focalizarán</w:t>
      </w:r>
      <w:proofErr w:type="spellEnd"/>
      <w:r>
        <w:t xml:space="preserve"> </w:t>
      </w:r>
      <w:proofErr w:type="spellStart"/>
      <w:r>
        <w:t>en</w:t>
      </w:r>
      <w:proofErr w:type="spellEnd"/>
      <w:r>
        <w:t xml:space="preserve"> la </w:t>
      </w:r>
      <w:proofErr w:type="spellStart"/>
      <w:r>
        <w:t>identificación</w:t>
      </w:r>
      <w:proofErr w:type="spellEnd"/>
      <w:r>
        <w:t xml:space="preserve"> y </w:t>
      </w:r>
      <w:proofErr w:type="spellStart"/>
      <w:r>
        <w:t>caracterización</w:t>
      </w:r>
      <w:proofErr w:type="spellEnd"/>
      <w:r>
        <w:t xml:space="preserve"> de </w:t>
      </w:r>
      <w:proofErr w:type="spellStart"/>
      <w:r>
        <w:t>colectivos</w:t>
      </w:r>
      <w:proofErr w:type="spellEnd"/>
      <w:r>
        <w:t xml:space="preserve"> y personas que </w:t>
      </w:r>
      <w:proofErr w:type="spellStart"/>
      <w:r>
        <w:t>actuaron</w:t>
      </w:r>
      <w:proofErr w:type="spellEnd"/>
      <w:r>
        <w:t xml:space="preserve"> </w:t>
      </w:r>
      <w:proofErr w:type="spellStart"/>
      <w:r>
        <w:t>como</w:t>
      </w:r>
      <w:proofErr w:type="spellEnd"/>
      <w:r>
        <w:t xml:space="preserve"> </w:t>
      </w:r>
      <w:proofErr w:type="spellStart"/>
      <w:r>
        <w:t>mediadores</w:t>
      </w:r>
      <w:proofErr w:type="spellEnd"/>
      <w:r>
        <w:t xml:space="preserve"> </w:t>
      </w:r>
      <w:proofErr w:type="spellStart"/>
      <w:r>
        <w:t>lingüísticos</w:t>
      </w:r>
      <w:proofErr w:type="spellEnd"/>
      <w:r>
        <w:t xml:space="preserve"> y </w:t>
      </w:r>
      <w:proofErr w:type="spellStart"/>
      <w:r>
        <w:t>culturales</w:t>
      </w:r>
      <w:proofErr w:type="spellEnd"/>
      <w:r>
        <w:t xml:space="preserve"> entre ambas </w:t>
      </w:r>
      <w:proofErr w:type="spellStart"/>
      <w:r>
        <w:t>realidades</w:t>
      </w:r>
      <w:proofErr w:type="spellEnd"/>
      <w:r>
        <w:t xml:space="preserve">. Se </w:t>
      </w:r>
      <w:proofErr w:type="spellStart"/>
      <w:r>
        <w:t>determinarán</w:t>
      </w:r>
      <w:proofErr w:type="spellEnd"/>
      <w:r>
        <w:t xml:space="preserve"> las </w:t>
      </w:r>
      <w:proofErr w:type="spellStart"/>
      <w:r>
        <w:t>circunstancias</w:t>
      </w:r>
      <w:proofErr w:type="spellEnd"/>
      <w:r>
        <w:t xml:space="preserve"> y </w:t>
      </w:r>
      <w:proofErr w:type="spellStart"/>
      <w:r>
        <w:t>motivos</w:t>
      </w:r>
      <w:proofErr w:type="spellEnd"/>
      <w:r>
        <w:t xml:space="preserve"> que </w:t>
      </w:r>
      <w:proofErr w:type="spellStart"/>
      <w:r>
        <w:t>permitieron</w:t>
      </w:r>
      <w:proofErr w:type="spellEnd"/>
      <w:r>
        <w:t xml:space="preserve"> que </w:t>
      </w:r>
      <w:proofErr w:type="spellStart"/>
      <w:r>
        <w:t>agentes</w:t>
      </w:r>
      <w:proofErr w:type="spellEnd"/>
      <w:r>
        <w:t xml:space="preserve"> </w:t>
      </w:r>
      <w:proofErr w:type="spellStart"/>
      <w:r>
        <w:t>diplomáticos</w:t>
      </w:r>
      <w:proofErr w:type="spellEnd"/>
      <w:r>
        <w:t xml:space="preserve">, </w:t>
      </w:r>
      <w:proofErr w:type="spellStart"/>
      <w:r>
        <w:t>mercaderes</w:t>
      </w:r>
      <w:proofErr w:type="spellEnd"/>
      <w:r>
        <w:t xml:space="preserve">, </w:t>
      </w:r>
      <w:proofErr w:type="spellStart"/>
      <w:r>
        <w:t>mercenarios</w:t>
      </w:r>
      <w:proofErr w:type="spellEnd"/>
      <w:r>
        <w:t xml:space="preserve">, </w:t>
      </w:r>
      <w:proofErr w:type="spellStart"/>
      <w:r>
        <w:t>piratas</w:t>
      </w:r>
      <w:proofErr w:type="spellEnd"/>
      <w:r>
        <w:t>–</w:t>
      </w:r>
      <w:proofErr w:type="spellStart"/>
      <w:r>
        <w:t>corsarios</w:t>
      </w:r>
      <w:proofErr w:type="spellEnd"/>
      <w:r>
        <w:t xml:space="preserve"> o </w:t>
      </w:r>
      <w:proofErr w:type="spellStart"/>
      <w:r>
        <w:t>cautivos</w:t>
      </w:r>
      <w:proofErr w:type="spellEnd"/>
      <w:r>
        <w:t>–</w:t>
      </w:r>
      <w:proofErr w:type="spellStart"/>
      <w:r>
        <w:t>esclavos</w:t>
      </w:r>
      <w:proofErr w:type="spellEnd"/>
      <w:r>
        <w:t xml:space="preserve"> </w:t>
      </w:r>
      <w:proofErr w:type="spellStart"/>
      <w:r>
        <w:t>vehicularan</w:t>
      </w:r>
      <w:proofErr w:type="spellEnd"/>
      <w:r>
        <w:t xml:space="preserve"> los </w:t>
      </w:r>
      <w:proofErr w:type="spellStart"/>
      <w:r>
        <w:t>contactos</w:t>
      </w:r>
      <w:proofErr w:type="spellEnd"/>
      <w:r>
        <w:t xml:space="preserve">. Y se </w:t>
      </w:r>
      <w:proofErr w:type="spellStart"/>
      <w:r>
        <w:t>analizarán</w:t>
      </w:r>
      <w:proofErr w:type="spellEnd"/>
      <w:r>
        <w:t xml:space="preserve"> y </w:t>
      </w:r>
      <w:proofErr w:type="spellStart"/>
      <w:r>
        <w:t>compararán</w:t>
      </w:r>
      <w:proofErr w:type="spellEnd"/>
      <w:r>
        <w:t xml:space="preserve"> las </w:t>
      </w:r>
      <w:proofErr w:type="spellStart"/>
      <w:r>
        <w:t>distintas</w:t>
      </w:r>
      <w:proofErr w:type="spellEnd"/>
      <w:r>
        <w:t xml:space="preserve"> </w:t>
      </w:r>
      <w:proofErr w:type="spellStart"/>
      <w:r>
        <w:t>tipologías</w:t>
      </w:r>
      <w:proofErr w:type="spellEnd"/>
      <w:r>
        <w:t xml:space="preserve"> </w:t>
      </w:r>
      <w:proofErr w:type="spellStart"/>
      <w:r>
        <w:t>documentales</w:t>
      </w:r>
      <w:proofErr w:type="spellEnd"/>
      <w:r>
        <w:t xml:space="preserve"> que son </w:t>
      </w:r>
      <w:proofErr w:type="spellStart"/>
      <w:r>
        <w:t>plasmación</w:t>
      </w:r>
      <w:proofErr w:type="spellEnd"/>
      <w:r>
        <w:t xml:space="preserve"> de </w:t>
      </w:r>
      <w:proofErr w:type="spellStart"/>
      <w:r>
        <w:t>todos</w:t>
      </w:r>
      <w:proofErr w:type="spellEnd"/>
      <w:r>
        <w:t xml:space="preserve"> </w:t>
      </w:r>
      <w:proofErr w:type="spellStart"/>
      <w:r>
        <w:t>esos</w:t>
      </w:r>
      <w:proofErr w:type="spellEnd"/>
      <w:r>
        <w:t xml:space="preserve"> </w:t>
      </w:r>
      <w:proofErr w:type="spellStart"/>
      <w:r>
        <w:t>intercambios</w:t>
      </w:r>
      <w:proofErr w:type="spellEnd"/>
      <w:r>
        <w:t xml:space="preserve"> y </w:t>
      </w:r>
      <w:proofErr w:type="spellStart"/>
      <w:r>
        <w:t>contactos</w:t>
      </w:r>
      <w:proofErr w:type="spellEnd"/>
      <w:r>
        <w:t xml:space="preserve"> </w:t>
      </w:r>
      <w:proofErr w:type="spellStart"/>
      <w:r>
        <w:t>culturales</w:t>
      </w:r>
      <w:proofErr w:type="spellEnd"/>
      <w:r>
        <w:t xml:space="preserve"> y </w:t>
      </w:r>
      <w:proofErr w:type="spellStart"/>
      <w:r>
        <w:t>humanos</w:t>
      </w:r>
      <w:proofErr w:type="spellEnd"/>
      <w:r>
        <w:t xml:space="preserve">. Note: Taught in Spanish. </w:t>
      </w:r>
      <w:r w:rsidRPr="005B088D">
        <w:rPr>
          <w:i/>
          <w:iCs/>
        </w:rPr>
        <w:t xml:space="preserve">R. </w:t>
      </w:r>
      <w:proofErr w:type="spellStart"/>
      <w:r w:rsidRPr="005B088D">
        <w:rPr>
          <w:i/>
          <w:iCs/>
        </w:rPr>
        <w:t>Salicrú</w:t>
      </w:r>
      <w:proofErr w:type="spellEnd"/>
      <w:r w:rsidRPr="005B088D">
        <w:rPr>
          <w:i/>
          <w:iCs/>
        </w:rPr>
        <w:t xml:space="preserve"> i </w:t>
      </w:r>
      <w:proofErr w:type="spellStart"/>
      <w:r w:rsidRPr="005B088D">
        <w:rPr>
          <w:i/>
          <w:iCs/>
        </w:rPr>
        <w:t>Lluch</w:t>
      </w:r>
      <w:proofErr w:type="spellEnd"/>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 xml:space="preserve">Bevin </w:t>
      </w:r>
      <w:proofErr w:type="spellStart"/>
      <w:r w:rsidRPr="008062A3">
        <w:rPr>
          <w:i/>
          <w:iCs/>
          <w:color w:val="000000"/>
        </w:rPr>
        <w:t>Blaber</w:t>
      </w:r>
      <w:proofErr w:type="spellEnd"/>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w:t>
      </w:r>
      <w:proofErr w:type="spellStart"/>
      <w:r w:rsidRPr="008062A3">
        <w:rPr>
          <w:i/>
          <w:iCs/>
          <w:color w:val="000000"/>
        </w:rPr>
        <w:t>Gorodetsky</w:t>
      </w:r>
      <w:proofErr w:type="spellEnd"/>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br/>
      </w:r>
      <w:r w:rsidR="005A5865" w:rsidRPr="005A5865">
        <w:rPr>
          <w:color w:val="000000"/>
        </w:rPr>
        <w:t xml:space="preserve">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w:t>
      </w:r>
      <w:r w:rsidR="005A5865" w:rsidRPr="005A5865">
        <w:rPr>
          <w:color w:val="000000"/>
        </w:rPr>
        <w:lastRenderedPageBreak/>
        <w:t xml:space="preserve">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w:t>
      </w:r>
      <w:proofErr w:type="spellStart"/>
      <w:r w:rsidR="005A5865" w:rsidRPr="005A5865">
        <w:rPr>
          <w:color w:val="000000"/>
        </w:rPr>
        <w:t>religio</w:t>
      </w:r>
      <w:proofErr w:type="spellEnd"/>
      <w:r w:rsidR="005A5865" w:rsidRPr="005A5865">
        <w:rPr>
          <w:color w:val="000000"/>
        </w:rPr>
        <w:t>-racial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243F2DBF" w:rsidR="00507B11" w:rsidRPr="00105D5D" w:rsidRDefault="00507B11" w:rsidP="00507B11">
      <w:r w:rsidRPr="00105D5D">
        <w:rPr>
          <w:color w:val="000000"/>
        </w:rPr>
        <w:t xml:space="preserve">RLST 27803- </w:t>
      </w:r>
      <w:r w:rsidR="00105D5D" w:rsidRPr="00105D5D">
        <w:rPr>
          <w:color w:val="000000"/>
        </w:rPr>
        <w:t>The Subject and the Social</w:t>
      </w:r>
    </w:p>
    <w:p w14:paraId="7319B735" w14:textId="77777777" w:rsidR="00507B11" w:rsidRPr="00105D5D" w:rsidRDefault="00507B11" w:rsidP="00507B11"/>
    <w:p w14:paraId="3C966D48" w14:textId="3BDD50E5" w:rsidR="00507B11" w:rsidRPr="005E0121" w:rsidRDefault="00105D5D" w:rsidP="00105D5D">
      <w:pPr>
        <w:rPr>
          <w:lang w:eastAsia="zh-TW"/>
        </w:rPr>
      </w:pPr>
      <w:r w:rsidRPr="00105D5D">
        <w:rPr>
          <w:color w:val="000000"/>
          <w:lang w:eastAsia="zh-TW"/>
        </w:rPr>
        <w:t xml:space="preserve">What is it to be a subject? What is the boundary between private and public experience? Are social constructions real? Are facts subjective? What does it mean to “have a belief”? What is an experience? Is all knowledge socially constituted? This course will address these questions with </w:t>
      </w:r>
      <w:r w:rsidRPr="005E0121">
        <w:rPr>
          <w:color w:val="000000"/>
          <w:lang w:eastAsia="zh-TW"/>
        </w:rPr>
        <w:t>selected readings from contemporary analytic philosophy of language, religious studies, anthropology, and science studies.</w:t>
      </w:r>
      <w:r w:rsidRPr="005E0121">
        <w:rPr>
          <w:lang w:eastAsia="zh-TW"/>
        </w:rPr>
        <w:t xml:space="preserve"> </w:t>
      </w:r>
      <w:r w:rsidR="00507B11" w:rsidRPr="005E0121">
        <w:rPr>
          <w:i/>
          <w:iCs/>
          <w:color w:val="000000"/>
        </w:rPr>
        <w:t xml:space="preserve">Lisa </w:t>
      </w:r>
      <w:proofErr w:type="spellStart"/>
      <w:r w:rsidR="00507B11" w:rsidRPr="005E0121">
        <w:rPr>
          <w:i/>
          <w:iCs/>
          <w:color w:val="000000"/>
        </w:rPr>
        <w:t>Landoe</w:t>
      </w:r>
      <w:proofErr w:type="spellEnd"/>
      <w:r w:rsidR="00507B11" w:rsidRPr="005E0121">
        <w:rPr>
          <w:i/>
          <w:iCs/>
          <w:color w:val="000000"/>
        </w:rPr>
        <w:t xml:space="preserve"> Hedrick</w:t>
      </w:r>
    </w:p>
    <w:p w14:paraId="11FB346B" w14:textId="41312B51" w:rsidR="00507B11" w:rsidRPr="005E0121" w:rsidRDefault="00507B11" w:rsidP="0033233D">
      <w:pPr>
        <w:rPr>
          <w:color w:val="000000"/>
        </w:rPr>
      </w:pPr>
    </w:p>
    <w:p w14:paraId="1657A7F5" w14:textId="01CBCBAA" w:rsidR="005E0121" w:rsidRPr="005E0121" w:rsidRDefault="005E0121" w:rsidP="0033233D">
      <w:pPr>
        <w:rPr>
          <w:color w:val="000000"/>
        </w:rPr>
      </w:pPr>
      <w:r w:rsidRPr="005E0121">
        <w:rPr>
          <w:color w:val="000000"/>
        </w:rPr>
        <w:t>RLST 28105 – H. N. Bialik: Poetics of Light and Lament</w:t>
      </w:r>
    </w:p>
    <w:p w14:paraId="2C14C911" w14:textId="77777777" w:rsidR="005E0121" w:rsidRPr="005E0121" w:rsidRDefault="005E0121" w:rsidP="005E0121">
      <w:pPr>
        <w:rPr>
          <w:color w:val="000000"/>
          <w:lang w:eastAsia="zh-TW"/>
        </w:rPr>
      </w:pPr>
    </w:p>
    <w:p w14:paraId="2CA0F936" w14:textId="108B2CD7" w:rsidR="005E0121" w:rsidRPr="00495737" w:rsidRDefault="005E0121" w:rsidP="00495737">
      <w:pPr>
        <w:rPr>
          <w:lang w:eastAsia="zh-TW"/>
        </w:rPr>
      </w:pPr>
      <w:r w:rsidRPr="005E0121">
        <w:rPr>
          <w:color w:val="000000"/>
          <w:lang w:eastAsia="zh-TW"/>
        </w:rPr>
        <w:t xml:space="preserve">This course will comprise a close reading of lyrics of light and lament in the poetry of H. N. Bialik.  Attention will be given to their content and interplay, through the prism of both the nostalgia for childhood illumination and the poet’s progressive sense of despair and fragmentation.  The poet’s use of images drawn from Jewish mysticism and his links to Western romanticism will be considered.  In addition, Bialik’s writing on language will be studied, both in its own right and in relation to his poetry.  Comparisons will be drawn to Rilke’s lyric poetry and </w:t>
      </w:r>
      <w:r w:rsidRPr="00495737">
        <w:rPr>
          <w:color w:val="000000"/>
          <w:lang w:eastAsia="zh-TW"/>
        </w:rPr>
        <w:t xml:space="preserve">to Herder’s treatise on the origins of language. Students will be expected to prepare primary and secondary </w:t>
      </w:r>
      <w:proofErr w:type="gramStart"/>
      <w:r w:rsidRPr="00495737">
        <w:rPr>
          <w:color w:val="000000"/>
          <w:lang w:eastAsia="zh-TW"/>
        </w:rPr>
        <w:t>readings, and</w:t>
      </w:r>
      <w:proofErr w:type="gramEnd"/>
      <w:r w:rsidRPr="00495737">
        <w:rPr>
          <w:color w:val="000000"/>
          <w:lang w:eastAsia="zh-TW"/>
        </w:rPr>
        <w:t xml:space="preserve"> produce several short prompt papers during the quarter. PQ: Knowledge of Hebrew preferred but English translation will be supplied. </w:t>
      </w:r>
      <w:r w:rsidRPr="00495737">
        <w:rPr>
          <w:i/>
          <w:iCs/>
          <w:color w:val="000000"/>
          <w:lang w:eastAsia="zh-TW"/>
        </w:rPr>
        <w:t xml:space="preserve">Michael </w:t>
      </w:r>
      <w:proofErr w:type="spellStart"/>
      <w:r w:rsidRPr="00495737">
        <w:rPr>
          <w:i/>
          <w:iCs/>
          <w:color w:val="000000"/>
          <w:lang w:eastAsia="zh-TW"/>
        </w:rPr>
        <w:t>Fishbane</w:t>
      </w:r>
      <w:proofErr w:type="spellEnd"/>
    </w:p>
    <w:p w14:paraId="117C32E5" w14:textId="64B92C6B" w:rsidR="00495737" w:rsidRPr="00495737" w:rsidRDefault="00495737" w:rsidP="005E0121">
      <w:pPr>
        <w:rPr>
          <w:i/>
          <w:iCs/>
          <w:color w:val="000000"/>
        </w:rPr>
      </w:pPr>
    </w:p>
    <w:p w14:paraId="4E6751CA" w14:textId="629D803D" w:rsidR="00495737" w:rsidRPr="00495737" w:rsidRDefault="00495737" w:rsidP="00495737">
      <w:pPr>
        <w:rPr>
          <w:lang w:eastAsia="zh-TW"/>
        </w:rPr>
      </w:pPr>
      <w:r>
        <w:rPr>
          <w:color w:val="000000"/>
          <w:lang w:eastAsia="zh-TW"/>
        </w:rPr>
        <w:t>RLST</w:t>
      </w:r>
      <w:r w:rsidRPr="00495737">
        <w:rPr>
          <w:color w:val="000000"/>
          <w:lang w:eastAsia="zh-TW"/>
        </w:rPr>
        <w:t xml:space="preserve"> </w:t>
      </w:r>
      <w:r>
        <w:rPr>
          <w:color w:val="000000"/>
          <w:lang w:eastAsia="zh-TW"/>
        </w:rPr>
        <w:t>2</w:t>
      </w:r>
      <w:r w:rsidRPr="00495737">
        <w:rPr>
          <w:color w:val="000000"/>
          <w:lang w:eastAsia="zh-TW"/>
        </w:rPr>
        <w:t>8218 - Buddhist Visual Cultures</w:t>
      </w:r>
    </w:p>
    <w:p w14:paraId="6CB98B8C" w14:textId="77777777" w:rsidR="00495737" w:rsidRPr="00495737" w:rsidRDefault="00495737" w:rsidP="00495737">
      <w:pPr>
        <w:rPr>
          <w:lang w:eastAsia="zh-TW"/>
        </w:rPr>
      </w:pPr>
      <w:r w:rsidRPr="00495737">
        <w:rPr>
          <w:color w:val="000000"/>
          <w:lang w:eastAsia="zh-TW"/>
        </w:rPr>
        <w:t> </w:t>
      </w:r>
    </w:p>
    <w:p w14:paraId="252B598B" w14:textId="77777777" w:rsidR="00495737" w:rsidRPr="00495737" w:rsidRDefault="00495737" w:rsidP="00495737">
      <w:pPr>
        <w:rPr>
          <w:lang w:eastAsia="zh-TW"/>
        </w:rPr>
      </w:pPr>
      <w:r w:rsidRPr="00495737">
        <w:rPr>
          <w:color w:val="000000"/>
          <w:lang w:eastAsia="zh-TW"/>
        </w:rPr>
        <w:t>Throughout the centuries, Buddhism has developed a unique and immensely diverse visual culture. Indeed, attention to the visual may well be one of the fundamental characteristics of this religious tradition, to the point that Buddhism in China was known as the “teachings of images” (</w:t>
      </w:r>
      <w:proofErr w:type="spellStart"/>
      <w:r w:rsidRPr="00495737">
        <w:rPr>
          <w:color w:val="000000"/>
          <w:lang w:eastAsia="zh-TW"/>
        </w:rPr>
        <w:t>xiang</w:t>
      </w:r>
      <w:proofErr w:type="spellEnd"/>
      <w:r w:rsidRPr="00495737">
        <w:rPr>
          <w:color w:val="000000"/>
          <w:lang w:eastAsia="zh-TW"/>
        </w:rPr>
        <w:t xml:space="preserve"> </w:t>
      </w:r>
      <w:proofErr w:type="spellStart"/>
      <w:r w:rsidRPr="00495737">
        <w:rPr>
          <w:color w:val="000000"/>
          <w:lang w:eastAsia="zh-TW"/>
        </w:rPr>
        <w:t>jiao</w:t>
      </w:r>
      <w:proofErr w:type="spellEnd"/>
      <w:r w:rsidRPr="00495737">
        <w:rPr>
          <w:color w:val="000000"/>
          <w:lang w:eastAsia="zh-TW"/>
        </w:rPr>
        <w:t xml:space="preserve">). This course explores the rich world of Buddhist visual culture through a focus on some of its most representative aspects. We begin with a discussion of the Buddha’s absence and the need for representations in the Indian context. Next, we study forms of meditation and visualization in China and Japan, together with dream-making technologies and dreamscapes. Then, we move into the complex world of Buddhist material artifacts in East Asia (images, mandalas, temple architecture, and Buddhist fashioning of landscape). Toward the end of the course, we examine material that is rarely studied in terms of Buddhist visual culture, namely, </w:t>
      </w:r>
      <w:r w:rsidRPr="00495737">
        <w:rPr>
          <w:color w:val="000000"/>
          <w:lang w:eastAsia="zh-TW"/>
        </w:rPr>
        <w:lastRenderedPageBreak/>
        <w:t xml:space="preserve">maps and visions of the world (Indian, Chinese, and Japanese models), and the cultural components of display of Buddhist objects at temples and museums. The course concludes with theoretical considerations on the dichotomies of absence/presence and visible/invisible that seem to characterize much of Buddhist visual culture. Through an analysis and discussion of a wide set of readings, ranging from Buddhist meditation texts to studies of visualizations, dreams, icons, and the landscape, from practices of display to acts of iconoclastic destruction, this course aims at offering a wider conceptualization of visuality in Buddhism, not confined to consideration of art. </w:t>
      </w:r>
      <w:r w:rsidRPr="00495737">
        <w:rPr>
          <w:i/>
          <w:iCs/>
          <w:color w:val="000000"/>
          <w:lang w:eastAsia="zh-TW"/>
        </w:rPr>
        <w:t>Or Porath</w:t>
      </w:r>
    </w:p>
    <w:p w14:paraId="6BBCB323" w14:textId="77777777" w:rsidR="005E0121" w:rsidRPr="00495737" w:rsidRDefault="005E0121" w:rsidP="005E0121"/>
    <w:p w14:paraId="0C3077DA" w14:textId="77777777" w:rsidR="0029754C" w:rsidRPr="0029754C" w:rsidRDefault="0029754C" w:rsidP="0029754C">
      <w:r w:rsidRPr="00495737">
        <w:rPr>
          <w:color w:val="000000"/>
        </w:rPr>
        <w:t>RLST 28508 - Sacred Mushrooms &amp; Spirit Molecules: Uses and Abuses of Religion Under the Influence</w:t>
      </w:r>
      <w:r w:rsidRPr="0029754C">
        <w:rPr>
          <w:color w:val="000000"/>
        </w:rPr>
        <w:t xml:space="preserve"> of Psychedelics</w:t>
      </w:r>
    </w:p>
    <w:p w14:paraId="3A72A283" w14:textId="43032604" w:rsidR="0029754C" w:rsidRPr="000D45E5" w:rsidRDefault="0029754C" w:rsidP="0029754C">
      <w:pPr>
        <w:rPr>
          <w:color w:val="000000"/>
        </w:rPr>
      </w:pPr>
      <w:r w:rsidRPr="0029754C">
        <w:br/>
      </w:r>
      <w:r w:rsidRPr="0029754C">
        <w:rPr>
          <w:color w:val="000000"/>
        </w:rPr>
        <w:t xml:space="preserve">In 2006, a </w:t>
      </w:r>
      <w:proofErr w:type="spellStart"/>
      <w:r w:rsidRPr="0029754C">
        <w:rPr>
          <w:color w:val="000000"/>
        </w:rPr>
        <w:t>psychopharmacologist</w:t>
      </w:r>
      <w:proofErr w:type="spellEnd"/>
      <w:r w:rsidRPr="0029754C">
        <w:rPr>
          <w:color w:val="000000"/>
        </w:rPr>
        <w:t xml:space="preserve"> at Johns Hopkins’ School of Medicine helped to revitalize the scientific study of psychedelic drugs not by appeal to studied therapeutic application, but rather by quantifying psychedelics’ ability to produce “mystical-type experiences” with “spiritual significance” in “healthy </w:t>
      </w:r>
      <w:proofErr w:type="spellStart"/>
      <w:r w:rsidRPr="0029754C">
        <w:rPr>
          <w:color w:val="000000"/>
        </w:rPr>
        <w:t>normals</w:t>
      </w:r>
      <w:proofErr w:type="spellEnd"/>
      <w:r w:rsidRPr="0029754C">
        <w:rPr>
          <w:color w:val="000000"/>
        </w:rPr>
        <w:t xml:space="preserve">.”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0D45E5">
        <w:rPr>
          <w:color w:val="000000"/>
        </w:rPr>
        <w:t>tradition, but</w:t>
      </w:r>
      <w:proofErr w:type="gramEnd"/>
      <w:r w:rsidRPr="000D45E5">
        <w:rPr>
          <w:color w:val="000000"/>
        </w:rPr>
        <w:t xml:space="preserve">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w:t>
      </w:r>
      <w:r w:rsidRPr="0033233D">
        <w:rPr>
          <w:color w:val="000000"/>
        </w:rPr>
        <w:lastRenderedPageBreak/>
        <w:t xml:space="preserve">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w:t>
      </w:r>
      <w:proofErr w:type="spellStart"/>
      <w:r w:rsidRPr="0033233D">
        <w:rPr>
          <w:color w:val="000000"/>
        </w:rPr>
        <w:t>Philostratus</w:t>
      </w:r>
      <w:proofErr w:type="spellEnd"/>
      <w:r w:rsidRPr="0033233D">
        <w:rPr>
          <w:color w:val="000000"/>
        </w:rPr>
        <w:t xml:space="preserve">’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tradition, creating a non-historicist, fictive and rhetorically-inflected model for thinking about art. </w:t>
      </w:r>
      <w:proofErr w:type="spellStart"/>
      <w:r w:rsidRPr="0033233D">
        <w:rPr>
          <w:color w:val="000000"/>
        </w:rPr>
        <w:t>Philostratus</w:t>
      </w:r>
      <w:proofErr w:type="spellEnd"/>
      <w:r w:rsidRPr="0033233D">
        <w:rPr>
          <w:color w:val="000000"/>
        </w:rPr>
        <w:t xml:space="preserve"> took the rhetorical trope of Ekphrasis to new heights, in an extraordinary intermedial investigation of textuality through the prism of visuality and of visual art through the descriptive prism of fictional prose. The course will involve close readings of </w:t>
      </w:r>
      <w:proofErr w:type="spellStart"/>
      <w:r w:rsidRPr="0033233D">
        <w:rPr>
          <w:color w:val="000000"/>
        </w:rPr>
        <w:t>Philostratus</w:t>
      </w:r>
      <w:proofErr w:type="spellEnd"/>
      <w:r w:rsidRPr="0033233D">
        <w:rPr>
          <w:color w:val="000000"/>
        </w:rPr>
        <w:t xml:space="preserve">’ descriptions of paintings alongside exploration of the Greek and Roman art of the imperial period from Pompeian paintings via floor Mosaics to sarcophagi. A reading knowledge of Greek could not be described as a disadvantage (!) but is not a requirement. The course will be taught over 5 weeks in the Spring Quarter on an intensive schedule. =Before the course begins, read the Imagines of the Elder </w:t>
      </w:r>
      <w:proofErr w:type="spellStart"/>
      <w:r w:rsidRPr="0033233D">
        <w:rPr>
          <w:color w:val="000000"/>
        </w:rPr>
        <w:t>Philostratus</w:t>
      </w:r>
      <w:proofErr w:type="spellEnd"/>
      <w:r w:rsidRPr="0033233D">
        <w:rPr>
          <w:color w:val="000000"/>
        </w:rPr>
        <w:t xml:space="preserve"> in the Loeb Classical Library translation (by Arthur Fairbanks, 1931, Harvard U.P., much reprinted). This book is not exorbitantly expensive and is worth buying, as we will all need a copy throughout. </w:t>
      </w:r>
      <w:proofErr w:type="spellStart"/>
      <w:r w:rsidRPr="0033233D">
        <w:rPr>
          <w:i/>
          <w:iCs/>
          <w:color w:val="000000"/>
        </w:rPr>
        <w:t>Jaś</w:t>
      </w:r>
      <w:proofErr w:type="spellEnd"/>
      <w:r w:rsidRPr="0033233D">
        <w:rPr>
          <w:i/>
          <w:iCs/>
          <w:color w:val="000000"/>
        </w:rPr>
        <w:t xml:space="preserve">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6DFD" w14:textId="77777777" w:rsidR="006E0C51" w:rsidRDefault="006E0C51" w:rsidP="00522FAB">
      <w:r>
        <w:separator/>
      </w:r>
    </w:p>
  </w:endnote>
  <w:endnote w:type="continuationSeparator" w:id="0">
    <w:p w14:paraId="602DCD65" w14:textId="77777777" w:rsidR="006E0C51" w:rsidRDefault="006E0C51"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AC2C0" w14:textId="77777777" w:rsidR="006E0C51" w:rsidRDefault="006E0C51" w:rsidP="00522FAB">
      <w:r>
        <w:separator/>
      </w:r>
    </w:p>
  </w:footnote>
  <w:footnote w:type="continuationSeparator" w:id="0">
    <w:p w14:paraId="7C8E36B6" w14:textId="77777777" w:rsidR="006E0C51" w:rsidRDefault="006E0C51"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15AB7"/>
    <w:rsid w:val="00077CF2"/>
    <w:rsid w:val="000902E6"/>
    <w:rsid w:val="0009174D"/>
    <w:rsid w:val="000D45E5"/>
    <w:rsid w:val="000D6D39"/>
    <w:rsid w:val="000D6E38"/>
    <w:rsid w:val="000F28DF"/>
    <w:rsid w:val="000F48C9"/>
    <w:rsid w:val="00105D5D"/>
    <w:rsid w:val="00112273"/>
    <w:rsid w:val="00117553"/>
    <w:rsid w:val="0012680B"/>
    <w:rsid w:val="00146771"/>
    <w:rsid w:val="00147639"/>
    <w:rsid w:val="00160041"/>
    <w:rsid w:val="00167621"/>
    <w:rsid w:val="001838FA"/>
    <w:rsid w:val="00195CA2"/>
    <w:rsid w:val="00196FC4"/>
    <w:rsid w:val="001A14C2"/>
    <w:rsid w:val="001B3A65"/>
    <w:rsid w:val="001C177A"/>
    <w:rsid w:val="001E38D8"/>
    <w:rsid w:val="00206029"/>
    <w:rsid w:val="00212815"/>
    <w:rsid w:val="002129DA"/>
    <w:rsid w:val="0022150E"/>
    <w:rsid w:val="00243F05"/>
    <w:rsid w:val="002612F2"/>
    <w:rsid w:val="002765D8"/>
    <w:rsid w:val="00281FE2"/>
    <w:rsid w:val="00296A03"/>
    <w:rsid w:val="0029754C"/>
    <w:rsid w:val="002B6B85"/>
    <w:rsid w:val="002C2F5E"/>
    <w:rsid w:val="002D78AE"/>
    <w:rsid w:val="002E1274"/>
    <w:rsid w:val="002F6125"/>
    <w:rsid w:val="0033233D"/>
    <w:rsid w:val="003420F8"/>
    <w:rsid w:val="00345CE4"/>
    <w:rsid w:val="00351255"/>
    <w:rsid w:val="0035636F"/>
    <w:rsid w:val="00377773"/>
    <w:rsid w:val="00386BF4"/>
    <w:rsid w:val="00391897"/>
    <w:rsid w:val="003B64B6"/>
    <w:rsid w:val="003D0EA5"/>
    <w:rsid w:val="003F1F90"/>
    <w:rsid w:val="004124BC"/>
    <w:rsid w:val="0042659E"/>
    <w:rsid w:val="004408B1"/>
    <w:rsid w:val="004409ED"/>
    <w:rsid w:val="004463FE"/>
    <w:rsid w:val="00450E09"/>
    <w:rsid w:val="00454569"/>
    <w:rsid w:val="0046647D"/>
    <w:rsid w:val="00467B96"/>
    <w:rsid w:val="00494BC5"/>
    <w:rsid w:val="00494DE5"/>
    <w:rsid w:val="00495737"/>
    <w:rsid w:val="004A7E9B"/>
    <w:rsid w:val="004F0069"/>
    <w:rsid w:val="00502816"/>
    <w:rsid w:val="00507B11"/>
    <w:rsid w:val="00511DBE"/>
    <w:rsid w:val="00513EBE"/>
    <w:rsid w:val="0051757E"/>
    <w:rsid w:val="00521036"/>
    <w:rsid w:val="00522FAB"/>
    <w:rsid w:val="005460F6"/>
    <w:rsid w:val="005503D7"/>
    <w:rsid w:val="005642A3"/>
    <w:rsid w:val="00591089"/>
    <w:rsid w:val="005A1F33"/>
    <w:rsid w:val="005A5865"/>
    <w:rsid w:val="005B088D"/>
    <w:rsid w:val="005D057D"/>
    <w:rsid w:val="005E0121"/>
    <w:rsid w:val="00601178"/>
    <w:rsid w:val="00612DCE"/>
    <w:rsid w:val="006137CE"/>
    <w:rsid w:val="0063589F"/>
    <w:rsid w:val="00635D5C"/>
    <w:rsid w:val="00637113"/>
    <w:rsid w:val="00645BDF"/>
    <w:rsid w:val="006507EA"/>
    <w:rsid w:val="00653176"/>
    <w:rsid w:val="0067047E"/>
    <w:rsid w:val="0067126B"/>
    <w:rsid w:val="00683AEA"/>
    <w:rsid w:val="00694196"/>
    <w:rsid w:val="006A3B2C"/>
    <w:rsid w:val="006B20A5"/>
    <w:rsid w:val="006D73C3"/>
    <w:rsid w:val="006E0C51"/>
    <w:rsid w:val="00746DA6"/>
    <w:rsid w:val="00752287"/>
    <w:rsid w:val="007540AE"/>
    <w:rsid w:val="00774940"/>
    <w:rsid w:val="00774F31"/>
    <w:rsid w:val="007828F1"/>
    <w:rsid w:val="007B17B8"/>
    <w:rsid w:val="008062A3"/>
    <w:rsid w:val="0081363B"/>
    <w:rsid w:val="008477EE"/>
    <w:rsid w:val="008608DB"/>
    <w:rsid w:val="00861FE8"/>
    <w:rsid w:val="0086564D"/>
    <w:rsid w:val="00882766"/>
    <w:rsid w:val="00882DAC"/>
    <w:rsid w:val="008924DD"/>
    <w:rsid w:val="00893E03"/>
    <w:rsid w:val="008A316B"/>
    <w:rsid w:val="008B78A6"/>
    <w:rsid w:val="008D374C"/>
    <w:rsid w:val="008E73B2"/>
    <w:rsid w:val="008F1190"/>
    <w:rsid w:val="008F7EAC"/>
    <w:rsid w:val="00920154"/>
    <w:rsid w:val="009234A5"/>
    <w:rsid w:val="00930927"/>
    <w:rsid w:val="00947E23"/>
    <w:rsid w:val="00960418"/>
    <w:rsid w:val="0096101A"/>
    <w:rsid w:val="00995922"/>
    <w:rsid w:val="009D0105"/>
    <w:rsid w:val="009D07F9"/>
    <w:rsid w:val="009F0629"/>
    <w:rsid w:val="009F254D"/>
    <w:rsid w:val="009F41DF"/>
    <w:rsid w:val="009F7CEA"/>
    <w:rsid w:val="00A010E8"/>
    <w:rsid w:val="00A07C7C"/>
    <w:rsid w:val="00A31B3A"/>
    <w:rsid w:val="00A6621B"/>
    <w:rsid w:val="00A668ED"/>
    <w:rsid w:val="00A84E0A"/>
    <w:rsid w:val="00A875EF"/>
    <w:rsid w:val="00AA0B9B"/>
    <w:rsid w:val="00AA5C66"/>
    <w:rsid w:val="00AB6A2F"/>
    <w:rsid w:val="00AD4A64"/>
    <w:rsid w:val="00AD4DCD"/>
    <w:rsid w:val="00AD7FA2"/>
    <w:rsid w:val="00AF696F"/>
    <w:rsid w:val="00B35EA8"/>
    <w:rsid w:val="00B94EB2"/>
    <w:rsid w:val="00BE1D72"/>
    <w:rsid w:val="00C00543"/>
    <w:rsid w:val="00C14EF0"/>
    <w:rsid w:val="00C41495"/>
    <w:rsid w:val="00C41A1A"/>
    <w:rsid w:val="00C4228C"/>
    <w:rsid w:val="00C45A6C"/>
    <w:rsid w:val="00C562A0"/>
    <w:rsid w:val="00C72329"/>
    <w:rsid w:val="00C738BA"/>
    <w:rsid w:val="00CA07CB"/>
    <w:rsid w:val="00CA5913"/>
    <w:rsid w:val="00CB1133"/>
    <w:rsid w:val="00CC0F12"/>
    <w:rsid w:val="00CF42A8"/>
    <w:rsid w:val="00CF57CD"/>
    <w:rsid w:val="00D1789E"/>
    <w:rsid w:val="00D224E4"/>
    <w:rsid w:val="00D345A2"/>
    <w:rsid w:val="00D5254A"/>
    <w:rsid w:val="00D53E4C"/>
    <w:rsid w:val="00D54571"/>
    <w:rsid w:val="00D81C63"/>
    <w:rsid w:val="00D8587D"/>
    <w:rsid w:val="00D86B94"/>
    <w:rsid w:val="00DA1A36"/>
    <w:rsid w:val="00DE7BEA"/>
    <w:rsid w:val="00DF218C"/>
    <w:rsid w:val="00DF67E3"/>
    <w:rsid w:val="00DF6E86"/>
    <w:rsid w:val="00E10D75"/>
    <w:rsid w:val="00E134ED"/>
    <w:rsid w:val="00E25553"/>
    <w:rsid w:val="00E27614"/>
    <w:rsid w:val="00E63D95"/>
    <w:rsid w:val="00E7584F"/>
    <w:rsid w:val="00EA14B8"/>
    <w:rsid w:val="00EB47FB"/>
    <w:rsid w:val="00EC066A"/>
    <w:rsid w:val="00ED788E"/>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396590080">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408">
      <w:bodyDiv w:val="1"/>
      <w:marLeft w:val="0"/>
      <w:marRight w:val="0"/>
      <w:marTop w:val="0"/>
      <w:marBottom w:val="0"/>
      <w:divBdr>
        <w:top w:val="none" w:sz="0" w:space="0" w:color="auto"/>
        <w:left w:val="none" w:sz="0" w:space="0" w:color="auto"/>
        <w:bottom w:val="none" w:sz="0" w:space="0" w:color="auto"/>
        <w:right w:val="none" w:sz="0" w:space="0" w:color="auto"/>
      </w:divBdr>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36944822">
      <w:bodyDiv w:val="1"/>
      <w:marLeft w:val="0"/>
      <w:marRight w:val="0"/>
      <w:marTop w:val="0"/>
      <w:marBottom w:val="0"/>
      <w:divBdr>
        <w:top w:val="none" w:sz="0" w:space="0" w:color="auto"/>
        <w:left w:val="none" w:sz="0" w:space="0" w:color="auto"/>
        <w:bottom w:val="none" w:sz="0" w:space="0" w:color="auto"/>
        <w:right w:val="none" w:sz="0" w:space="0" w:color="auto"/>
      </w:divBdr>
      <w:divsChild>
        <w:div w:id="29457178">
          <w:marLeft w:val="0"/>
          <w:marRight w:val="0"/>
          <w:marTop w:val="0"/>
          <w:marBottom w:val="0"/>
          <w:divBdr>
            <w:top w:val="none" w:sz="0" w:space="0" w:color="auto"/>
            <w:left w:val="none" w:sz="0" w:space="0" w:color="auto"/>
            <w:bottom w:val="none" w:sz="0" w:space="0" w:color="auto"/>
            <w:right w:val="none" w:sz="0" w:space="0" w:color="auto"/>
          </w:divBdr>
        </w:div>
        <w:div w:id="1120146421">
          <w:marLeft w:val="0"/>
          <w:marRight w:val="0"/>
          <w:marTop w:val="0"/>
          <w:marBottom w:val="0"/>
          <w:divBdr>
            <w:top w:val="none" w:sz="0" w:space="0" w:color="auto"/>
            <w:left w:val="none" w:sz="0" w:space="0" w:color="auto"/>
            <w:bottom w:val="none" w:sz="0" w:space="0" w:color="auto"/>
            <w:right w:val="none" w:sz="0" w:space="0" w:color="auto"/>
          </w:divBdr>
        </w:div>
      </w:divsChild>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576207516">
      <w:bodyDiv w:val="1"/>
      <w:marLeft w:val="0"/>
      <w:marRight w:val="0"/>
      <w:marTop w:val="0"/>
      <w:marBottom w:val="0"/>
      <w:divBdr>
        <w:top w:val="none" w:sz="0" w:space="0" w:color="auto"/>
        <w:left w:val="none" w:sz="0" w:space="0" w:color="auto"/>
        <w:bottom w:val="none" w:sz="0" w:space="0" w:color="auto"/>
        <w:right w:val="none" w:sz="0" w:space="0" w:color="auto"/>
      </w:divBdr>
    </w:div>
    <w:div w:id="594674400">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02293930">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39">
      <w:bodyDiv w:val="1"/>
      <w:marLeft w:val="0"/>
      <w:marRight w:val="0"/>
      <w:marTop w:val="0"/>
      <w:marBottom w:val="0"/>
      <w:divBdr>
        <w:top w:val="none" w:sz="0" w:space="0" w:color="auto"/>
        <w:left w:val="none" w:sz="0" w:space="0" w:color="auto"/>
        <w:bottom w:val="none" w:sz="0" w:space="0" w:color="auto"/>
        <w:right w:val="none" w:sz="0" w:space="0" w:color="auto"/>
      </w:divBdr>
      <w:divsChild>
        <w:div w:id="93208937">
          <w:marLeft w:val="0"/>
          <w:marRight w:val="0"/>
          <w:marTop w:val="0"/>
          <w:marBottom w:val="0"/>
          <w:divBdr>
            <w:top w:val="none" w:sz="0" w:space="0" w:color="auto"/>
            <w:left w:val="none" w:sz="0" w:space="0" w:color="auto"/>
            <w:bottom w:val="none" w:sz="0" w:space="0" w:color="auto"/>
            <w:right w:val="none" w:sz="0" w:space="0" w:color="auto"/>
          </w:divBdr>
          <w:divsChild>
            <w:div w:id="571818317">
              <w:marLeft w:val="0"/>
              <w:marRight w:val="0"/>
              <w:marTop w:val="0"/>
              <w:marBottom w:val="0"/>
              <w:divBdr>
                <w:top w:val="none" w:sz="0" w:space="0" w:color="auto"/>
                <w:left w:val="none" w:sz="0" w:space="0" w:color="auto"/>
                <w:bottom w:val="none" w:sz="0" w:space="0" w:color="auto"/>
                <w:right w:val="none" w:sz="0" w:space="0" w:color="auto"/>
              </w:divBdr>
            </w:div>
            <w:div w:id="963540373">
              <w:marLeft w:val="0"/>
              <w:marRight w:val="0"/>
              <w:marTop w:val="0"/>
              <w:marBottom w:val="0"/>
              <w:divBdr>
                <w:top w:val="none" w:sz="0" w:space="0" w:color="auto"/>
                <w:left w:val="none" w:sz="0" w:space="0" w:color="auto"/>
                <w:bottom w:val="none" w:sz="0" w:space="0" w:color="auto"/>
                <w:right w:val="none" w:sz="0" w:space="0" w:color="auto"/>
              </w:divBdr>
            </w:div>
          </w:divsChild>
        </w:div>
        <w:div w:id="1925726581">
          <w:marLeft w:val="0"/>
          <w:marRight w:val="0"/>
          <w:marTop w:val="0"/>
          <w:marBottom w:val="0"/>
          <w:divBdr>
            <w:top w:val="none" w:sz="0" w:space="0" w:color="auto"/>
            <w:left w:val="none" w:sz="0" w:space="0" w:color="auto"/>
            <w:bottom w:val="none" w:sz="0" w:space="0" w:color="auto"/>
            <w:right w:val="none" w:sz="0" w:space="0" w:color="auto"/>
          </w:divBdr>
          <w:divsChild>
            <w:div w:id="1770352862">
              <w:marLeft w:val="0"/>
              <w:marRight w:val="0"/>
              <w:marTop w:val="0"/>
              <w:marBottom w:val="0"/>
              <w:divBdr>
                <w:top w:val="none" w:sz="0" w:space="0" w:color="auto"/>
                <w:left w:val="none" w:sz="0" w:space="0" w:color="auto"/>
                <w:bottom w:val="none" w:sz="0" w:space="0" w:color="auto"/>
                <w:right w:val="none" w:sz="0" w:space="0" w:color="auto"/>
              </w:divBdr>
            </w:div>
            <w:div w:id="193350100">
              <w:marLeft w:val="0"/>
              <w:marRight w:val="0"/>
              <w:marTop w:val="0"/>
              <w:marBottom w:val="0"/>
              <w:divBdr>
                <w:top w:val="none" w:sz="0" w:space="0" w:color="auto"/>
                <w:left w:val="none" w:sz="0" w:space="0" w:color="auto"/>
                <w:bottom w:val="none" w:sz="0" w:space="0" w:color="auto"/>
                <w:right w:val="none" w:sz="0" w:space="0" w:color="auto"/>
              </w:divBdr>
            </w:div>
          </w:divsChild>
        </w:div>
        <w:div w:id="81147897">
          <w:marLeft w:val="0"/>
          <w:marRight w:val="0"/>
          <w:marTop w:val="0"/>
          <w:marBottom w:val="0"/>
          <w:divBdr>
            <w:top w:val="none" w:sz="0" w:space="0" w:color="auto"/>
            <w:left w:val="none" w:sz="0" w:space="0" w:color="auto"/>
            <w:bottom w:val="none" w:sz="0" w:space="0" w:color="auto"/>
            <w:right w:val="none" w:sz="0" w:space="0" w:color="auto"/>
          </w:divBdr>
          <w:divsChild>
            <w:div w:id="1224682584">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sChild>
        </w:div>
        <w:div w:id="213584864">
          <w:marLeft w:val="0"/>
          <w:marRight w:val="0"/>
          <w:marTop w:val="0"/>
          <w:marBottom w:val="0"/>
          <w:divBdr>
            <w:top w:val="none" w:sz="0" w:space="0" w:color="auto"/>
            <w:left w:val="none" w:sz="0" w:space="0" w:color="auto"/>
            <w:bottom w:val="none" w:sz="0" w:space="0" w:color="auto"/>
            <w:right w:val="none" w:sz="0" w:space="0" w:color="auto"/>
          </w:divBdr>
          <w:divsChild>
            <w:div w:id="1990474466">
              <w:marLeft w:val="0"/>
              <w:marRight w:val="0"/>
              <w:marTop w:val="0"/>
              <w:marBottom w:val="0"/>
              <w:divBdr>
                <w:top w:val="none" w:sz="0" w:space="0" w:color="auto"/>
                <w:left w:val="none" w:sz="0" w:space="0" w:color="auto"/>
                <w:bottom w:val="none" w:sz="0" w:space="0" w:color="auto"/>
                <w:right w:val="none" w:sz="0" w:space="0" w:color="auto"/>
              </w:divBdr>
            </w:div>
            <w:div w:id="2122919346">
              <w:marLeft w:val="0"/>
              <w:marRight w:val="0"/>
              <w:marTop w:val="0"/>
              <w:marBottom w:val="0"/>
              <w:divBdr>
                <w:top w:val="none" w:sz="0" w:space="0" w:color="auto"/>
                <w:left w:val="none" w:sz="0" w:space="0" w:color="auto"/>
                <w:bottom w:val="none" w:sz="0" w:space="0" w:color="auto"/>
                <w:right w:val="none" w:sz="0" w:space="0" w:color="auto"/>
              </w:divBdr>
            </w:div>
          </w:divsChild>
        </w:div>
        <w:div w:id="1368020759">
          <w:marLeft w:val="0"/>
          <w:marRight w:val="0"/>
          <w:marTop w:val="0"/>
          <w:marBottom w:val="0"/>
          <w:divBdr>
            <w:top w:val="none" w:sz="0" w:space="0" w:color="auto"/>
            <w:left w:val="none" w:sz="0" w:space="0" w:color="auto"/>
            <w:bottom w:val="none" w:sz="0" w:space="0" w:color="auto"/>
            <w:right w:val="none" w:sz="0" w:space="0" w:color="auto"/>
          </w:divBdr>
          <w:divsChild>
            <w:div w:id="493647053">
              <w:marLeft w:val="0"/>
              <w:marRight w:val="0"/>
              <w:marTop w:val="0"/>
              <w:marBottom w:val="0"/>
              <w:divBdr>
                <w:top w:val="none" w:sz="0" w:space="0" w:color="auto"/>
                <w:left w:val="none" w:sz="0" w:space="0" w:color="auto"/>
                <w:bottom w:val="none" w:sz="0" w:space="0" w:color="auto"/>
                <w:right w:val="none" w:sz="0" w:space="0" w:color="auto"/>
              </w:divBdr>
            </w:div>
            <w:div w:id="203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1731180">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187330343">
      <w:bodyDiv w:val="1"/>
      <w:marLeft w:val="0"/>
      <w:marRight w:val="0"/>
      <w:marTop w:val="0"/>
      <w:marBottom w:val="0"/>
      <w:divBdr>
        <w:top w:val="none" w:sz="0" w:space="0" w:color="auto"/>
        <w:left w:val="none" w:sz="0" w:space="0" w:color="auto"/>
        <w:bottom w:val="none" w:sz="0" w:space="0" w:color="auto"/>
        <w:right w:val="none" w:sz="0" w:space="0" w:color="auto"/>
      </w:divBdr>
    </w:div>
    <w:div w:id="1229996624">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270236103">
      <w:bodyDiv w:val="1"/>
      <w:marLeft w:val="0"/>
      <w:marRight w:val="0"/>
      <w:marTop w:val="0"/>
      <w:marBottom w:val="0"/>
      <w:divBdr>
        <w:top w:val="none" w:sz="0" w:space="0" w:color="auto"/>
        <w:left w:val="none" w:sz="0" w:space="0" w:color="auto"/>
        <w:bottom w:val="none" w:sz="0" w:space="0" w:color="auto"/>
        <w:right w:val="none" w:sz="0" w:space="0" w:color="auto"/>
      </w:divBdr>
    </w:div>
    <w:div w:id="1288856234">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38350750">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650357314">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3974799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52398864">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3072922">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5955563">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092735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32</Pages>
  <Words>15596</Words>
  <Characters>88903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Irema Halilovic</cp:lastModifiedBy>
  <cp:revision>152</cp:revision>
  <cp:lastPrinted>2020-03-10T15:09:00Z</cp:lastPrinted>
  <dcterms:created xsi:type="dcterms:W3CDTF">2020-03-04T15:54:00Z</dcterms:created>
  <dcterms:modified xsi:type="dcterms:W3CDTF">2021-01-25T22:23:00Z</dcterms:modified>
</cp:coreProperties>
</file>