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125E" w14:textId="77777777" w:rsidR="00E06B42" w:rsidRPr="00635E45" w:rsidRDefault="00E06B42" w:rsidP="00E06B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45">
        <w:rPr>
          <w:rFonts w:ascii="Times New Roman" w:hAnsi="Times New Roman" w:cs="Times New Roman"/>
          <w:b/>
          <w:sz w:val="28"/>
          <w:szCs w:val="28"/>
        </w:rPr>
        <w:t>William J. Schultz</w:t>
      </w:r>
    </w:p>
    <w:p w14:paraId="1D570747" w14:textId="0A61934B" w:rsidR="00FD1EC4" w:rsidRDefault="00FD1EC4" w:rsidP="00E06B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Chicago Divinity School</w:t>
      </w:r>
      <w:r w:rsidR="00272B08" w:rsidRPr="00272B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Swift Hall, </w:t>
      </w:r>
      <w:r w:rsidRPr="00FD1EC4">
        <w:rPr>
          <w:rFonts w:ascii="Times New Roman" w:hAnsi="Times New Roman" w:cs="Times New Roman"/>
          <w:sz w:val="24"/>
          <w:szCs w:val="24"/>
        </w:rPr>
        <w:t>Chicago, IL 60637</w:t>
      </w:r>
    </w:p>
    <w:p w14:paraId="0F2AD902" w14:textId="768031B2" w:rsidR="00E06B42" w:rsidRPr="006240F1" w:rsidRDefault="00000000" w:rsidP="00E06B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1EC4" w:rsidRPr="00032FA7">
          <w:rPr>
            <w:rStyle w:val="Hyperlink"/>
            <w:rFonts w:ascii="Times New Roman" w:hAnsi="Times New Roman" w:cs="Times New Roman"/>
            <w:sz w:val="24"/>
            <w:szCs w:val="24"/>
          </w:rPr>
          <w:t>wjschultz@uchicago.edu</w:t>
        </w:r>
      </w:hyperlink>
      <w:r w:rsidR="00521521">
        <w:rPr>
          <w:rFonts w:ascii="Times New Roman" w:hAnsi="Times New Roman" w:cs="Times New Roman"/>
          <w:sz w:val="24"/>
          <w:szCs w:val="24"/>
        </w:rPr>
        <w:t xml:space="preserve"> </w:t>
      </w:r>
      <w:r w:rsidR="000F47E8">
        <w:rPr>
          <w:rFonts w:ascii="Times New Roman" w:hAnsi="Times New Roman" w:cs="Times New Roman"/>
          <w:sz w:val="24"/>
          <w:szCs w:val="24"/>
        </w:rPr>
        <w:t>773-702-8278</w:t>
      </w:r>
      <w:r w:rsidR="00E06B42" w:rsidRPr="00624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DEDD" w14:textId="77777777" w:rsidR="00E06B42" w:rsidRPr="006240F1" w:rsidRDefault="00E06B42" w:rsidP="00E06B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19CCE1" w14:textId="77777777" w:rsidR="00C5346B" w:rsidRDefault="00C5346B" w:rsidP="00C5346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08D5B2AD" w14:textId="77777777" w:rsidR="004A2142" w:rsidRDefault="004A2142" w:rsidP="00C534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A2CFE9" w14:textId="3159BEC2" w:rsidR="002E33F1" w:rsidRDefault="002E33F1" w:rsidP="00C534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Professor of </w:t>
      </w:r>
      <w:r w:rsidR="00E33F2A">
        <w:rPr>
          <w:rFonts w:ascii="Times New Roman" w:hAnsi="Times New Roman" w:cs="Times New Roman"/>
          <w:b/>
          <w:sz w:val="24"/>
          <w:szCs w:val="24"/>
        </w:rPr>
        <w:t>American Religions</w:t>
      </w:r>
      <w:r>
        <w:rPr>
          <w:rFonts w:ascii="Times New Roman" w:hAnsi="Times New Roman" w:cs="Times New Roman"/>
          <w:bCs/>
          <w:sz w:val="24"/>
          <w:szCs w:val="24"/>
        </w:rPr>
        <w:t>, University of Chicago Divinity School, Chicago, IL (2021- )</w:t>
      </w:r>
    </w:p>
    <w:p w14:paraId="7E7B5563" w14:textId="5C87A196" w:rsidR="002E33F1" w:rsidRDefault="002E33F1" w:rsidP="00C534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4EE39D" w14:textId="437C47E3" w:rsidR="002E33F1" w:rsidRPr="002E33F1" w:rsidRDefault="00550807" w:rsidP="00C534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  <w:r w:rsidR="002E33F1">
        <w:rPr>
          <w:rFonts w:ascii="Times New Roman" w:hAnsi="Times New Roman" w:cs="Times New Roman"/>
          <w:b/>
          <w:sz w:val="24"/>
          <w:szCs w:val="24"/>
        </w:rPr>
        <w:t xml:space="preserve"> Fellow</w:t>
      </w:r>
      <w:r w:rsidR="002E33F1">
        <w:rPr>
          <w:rFonts w:ascii="Times New Roman" w:hAnsi="Times New Roman" w:cs="Times New Roman"/>
          <w:bCs/>
          <w:sz w:val="24"/>
          <w:szCs w:val="24"/>
        </w:rPr>
        <w:t xml:space="preserve">, Charles Warren Center for Studies in American History, Harvard University, Cambridge, MA (2020-2021) </w:t>
      </w:r>
    </w:p>
    <w:p w14:paraId="3DF4A75A" w14:textId="77777777" w:rsidR="002E33F1" w:rsidRDefault="002E33F1" w:rsidP="00C534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95C62A" w14:textId="080EE1AF" w:rsidR="00272B08" w:rsidRPr="00272B08" w:rsidRDefault="00272B08" w:rsidP="00C534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Lecturer, </w:t>
      </w:r>
      <w:r>
        <w:rPr>
          <w:rFonts w:ascii="Times New Roman" w:hAnsi="Times New Roman" w:cs="Times New Roman"/>
          <w:sz w:val="24"/>
          <w:szCs w:val="24"/>
        </w:rPr>
        <w:t>Department of History, Princeton University, Princeton, NJ (2018-20</w:t>
      </w:r>
      <w:r w:rsidR="004C01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0D717D" w14:textId="77777777" w:rsidR="00272B08" w:rsidRDefault="00272B08" w:rsidP="00C534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344FA6" w14:textId="44E00430" w:rsidR="00C5346B" w:rsidRPr="00C5346B" w:rsidRDefault="00C5346B" w:rsidP="00C534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Postdoctoral Fellow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38F">
        <w:rPr>
          <w:rFonts w:ascii="Times New Roman" w:hAnsi="Times New Roman" w:cs="Times New Roman"/>
          <w:sz w:val="24"/>
          <w:szCs w:val="24"/>
        </w:rPr>
        <w:t>Andrea Mitchell Center for the Study of Democracy</w:t>
      </w:r>
      <w:r>
        <w:rPr>
          <w:rFonts w:ascii="Times New Roman" w:hAnsi="Times New Roman" w:cs="Times New Roman"/>
          <w:sz w:val="24"/>
          <w:szCs w:val="24"/>
        </w:rPr>
        <w:t>, University of Pennsylvania, Philadelphia, PA (2017-2018)</w:t>
      </w:r>
    </w:p>
    <w:p w14:paraId="36E03AA5" w14:textId="77777777" w:rsidR="00C5346B" w:rsidRDefault="00C5346B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3368D47" w14:textId="77777777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ED6C59D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681CA9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Ph.D.</w:t>
      </w:r>
      <w:r w:rsidRPr="006240F1">
        <w:rPr>
          <w:rFonts w:ascii="Times New Roman" w:hAnsi="Times New Roman" w:cs="Times New Roman"/>
          <w:sz w:val="24"/>
          <w:szCs w:val="24"/>
        </w:rPr>
        <w:t xml:space="preserve">, History, Princeton University, Princeton, NJ, </w:t>
      </w:r>
      <w:r w:rsidR="000F02A3">
        <w:rPr>
          <w:rFonts w:ascii="Times New Roman" w:hAnsi="Times New Roman" w:cs="Times New Roman"/>
          <w:sz w:val="24"/>
          <w:szCs w:val="24"/>
        </w:rPr>
        <w:t>September 2017</w:t>
      </w:r>
    </w:p>
    <w:p w14:paraId="75204659" w14:textId="77777777" w:rsidR="00E06B42" w:rsidRPr="006240F1" w:rsidRDefault="00E06B42" w:rsidP="00E06B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Dissertation: “Garden of the Gods: Colorado Springs and the Fate of the Culture Wars,” supervised by Kevin M. Kruse</w:t>
      </w:r>
    </w:p>
    <w:p w14:paraId="7237C50E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8FACAF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M.A.</w:t>
      </w:r>
      <w:r w:rsidRPr="006240F1">
        <w:rPr>
          <w:rFonts w:ascii="Times New Roman" w:hAnsi="Times New Roman" w:cs="Times New Roman"/>
          <w:sz w:val="24"/>
          <w:szCs w:val="24"/>
        </w:rPr>
        <w:t>, History,</w:t>
      </w:r>
      <w:r w:rsidRPr="0062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F1">
        <w:rPr>
          <w:rFonts w:ascii="Times New Roman" w:hAnsi="Times New Roman" w:cs="Times New Roman"/>
          <w:sz w:val="24"/>
          <w:szCs w:val="24"/>
        </w:rPr>
        <w:t xml:space="preserve">Princeton University, Princeton, NJ, </w:t>
      </w:r>
      <w:r w:rsidR="000F02A3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6240F1">
        <w:rPr>
          <w:rFonts w:ascii="Times New Roman" w:hAnsi="Times New Roman" w:cs="Times New Roman"/>
          <w:sz w:val="24"/>
          <w:szCs w:val="24"/>
        </w:rPr>
        <w:t>2012</w:t>
      </w:r>
    </w:p>
    <w:p w14:paraId="7F5FFF58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D3CF6E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 xml:space="preserve">B.A., </w:t>
      </w:r>
      <w:r w:rsidRPr="006240F1">
        <w:rPr>
          <w:rFonts w:ascii="Times New Roman" w:hAnsi="Times New Roman" w:cs="Times New Roman"/>
          <w:sz w:val="24"/>
          <w:szCs w:val="24"/>
        </w:rPr>
        <w:t>History and Political Science</w:t>
      </w:r>
      <w:r w:rsidR="000F02A3">
        <w:rPr>
          <w:rFonts w:ascii="Times New Roman" w:hAnsi="Times New Roman" w:cs="Times New Roman"/>
          <w:sz w:val="24"/>
          <w:szCs w:val="24"/>
        </w:rPr>
        <w:t xml:space="preserve"> (Highest Honors)</w:t>
      </w:r>
      <w:r w:rsidRPr="006240F1">
        <w:rPr>
          <w:rFonts w:ascii="Times New Roman" w:hAnsi="Times New Roman" w:cs="Times New Roman"/>
          <w:sz w:val="24"/>
          <w:szCs w:val="24"/>
        </w:rPr>
        <w:t>, University of North Carolina, Chapel Hill, NC,</w:t>
      </w:r>
      <w:r w:rsidR="000F02A3">
        <w:rPr>
          <w:rFonts w:ascii="Times New Roman" w:hAnsi="Times New Roman" w:cs="Times New Roman"/>
          <w:sz w:val="24"/>
          <w:szCs w:val="24"/>
        </w:rPr>
        <w:t xml:space="preserve"> May</w:t>
      </w:r>
      <w:r w:rsidRPr="006240F1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6292A02F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2B866" w14:textId="2DB60BD4" w:rsidR="00263FDA" w:rsidRDefault="00263FDA" w:rsidP="00263FD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949E6B9" w14:textId="08392FF0" w:rsidR="00263FDA" w:rsidRDefault="00263FDA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F0B533" w14:textId="13C61374" w:rsidR="00EB34FB" w:rsidRDefault="00EB34FB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Books</w:t>
      </w:r>
    </w:p>
    <w:p w14:paraId="30E4F619" w14:textId="5AC1F652" w:rsidR="00EB34FB" w:rsidRDefault="00EB34FB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E138E70" w14:textId="5CDE3647" w:rsidR="00EB34FB" w:rsidRDefault="003D23B6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Evangelical Capital: </w:t>
      </w:r>
      <w:r w:rsidR="00D14DE7">
        <w:rPr>
          <w:rFonts w:ascii="Times New Roman" w:hAnsi="Times New Roman" w:cs="Times New Roman"/>
          <w:i/>
          <w:sz w:val="24"/>
          <w:szCs w:val="24"/>
        </w:rPr>
        <w:t>The Spiritual Economy of Colorado Springs</w:t>
      </w:r>
      <w:r w:rsidR="00EB3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4FB">
        <w:rPr>
          <w:rFonts w:ascii="Times New Roman" w:hAnsi="Times New Roman" w:cs="Times New Roman"/>
          <w:sz w:val="24"/>
          <w:szCs w:val="24"/>
        </w:rPr>
        <w:t>(</w:t>
      </w:r>
      <w:r w:rsidR="00FD1EC4">
        <w:rPr>
          <w:rFonts w:ascii="Times New Roman" w:hAnsi="Times New Roman" w:cs="Times New Roman"/>
          <w:sz w:val="24"/>
          <w:szCs w:val="24"/>
        </w:rPr>
        <w:t>Chapel Hill</w:t>
      </w:r>
      <w:r w:rsidR="008E1814">
        <w:rPr>
          <w:rFonts w:ascii="Times New Roman" w:hAnsi="Times New Roman" w:cs="Times New Roman"/>
          <w:sz w:val="24"/>
          <w:szCs w:val="24"/>
        </w:rPr>
        <w:t>:</w:t>
      </w:r>
      <w:r w:rsidR="00FD1EC4">
        <w:rPr>
          <w:rFonts w:ascii="Times New Roman" w:hAnsi="Times New Roman" w:cs="Times New Roman"/>
          <w:sz w:val="24"/>
          <w:szCs w:val="24"/>
        </w:rPr>
        <w:t xml:space="preserve"> University of North Carolina</w:t>
      </w:r>
      <w:r w:rsidR="00EB34FB">
        <w:rPr>
          <w:rFonts w:ascii="Times New Roman" w:hAnsi="Times New Roman" w:cs="Times New Roman"/>
          <w:sz w:val="24"/>
          <w:szCs w:val="24"/>
        </w:rPr>
        <w:t xml:space="preserve"> Press,</w:t>
      </w:r>
      <w:r w:rsidR="00C91783">
        <w:rPr>
          <w:rFonts w:ascii="Times New Roman" w:hAnsi="Times New Roman" w:cs="Times New Roman"/>
          <w:sz w:val="24"/>
          <w:szCs w:val="24"/>
        </w:rPr>
        <w:t xml:space="preserve"> </w:t>
      </w:r>
      <w:r w:rsidR="00FD1EC4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6864C0">
        <w:rPr>
          <w:rFonts w:ascii="Times New Roman" w:hAnsi="Times New Roman" w:cs="Times New Roman"/>
          <w:sz w:val="24"/>
          <w:szCs w:val="24"/>
        </w:rPr>
        <w:t>in progress</w:t>
      </w:r>
      <w:r w:rsidR="00D764E0">
        <w:rPr>
          <w:rFonts w:ascii="Times New Roman" w:hAnsi="Times New Roman" w:cs="Times New Roman"/>
          <w:sz w:val="24"/>
          <w:szCs w:val="24"/>
        </w:rPr>
        <w:t>, expected completion date April 2024</w:t>
      </w:r>
      <w:r w:rsidR="00EB34FB">
        <w:rPr>
          <w:rFonts w:ascii="Times New Roman" w:hAnsi="Times New Roman" w:cs="Times New Roman"/>
          <w:sz w:val="24"/>
          <w:szCs w:val="24"/>
        </w:rPr>
        <w:t>)</w:t>
      </w:r>
    </w:p>
    <w:p w14:paraId="6E7255D8" w14:textId="33543D20" w:rsidR="007557BF" w:rsidRDefault="007557B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9BFA1" w14:textId="1A6F5DE4" w:rsidR="007557BF" w:rsidRDefault="007557BF" w:rsidP="00263FD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Articles</w:t>
      </w:r>
    </w:p>
    <w:p w14:paraId="3D71C43A" w14:textId="5081BB16" w:rsidR="007557BF" w:rsidRDefault="007557BF" w:rsidP="00263FD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F328EA" w14:textId="74B8DCF2" w:rsidR="007557BF" w:rsidRDefault="007557B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A1788">
        <w:rPr>
          <w:rFonts w:ascii="Times New Roman" w:hAnsi="Times New Roman" w:cs="Times New Roman"/>
          <w:sz w:val="24"/>
          <w:szCs w:val="24"/>
        </w:rPr>
        <w:t>The Rise and Fall of ‘No Special Rights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78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Oregon Historical Quarterly </w:t>
      </w:r>
      <w:r w:rsidR="00550807">
        <w:rPr>
          <w:rFonts w:ascii="Times New Roman" w:hAnsi="Times New Roman" w:cs="Times New Roman"/>
          <w:sz w:val="24"/>
          <w:szCs w:val="24"/>
        </w:rPr>
        <w:t xml:space="preserve">122 no. 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0807">
        <w:rPr>
          <w:rFonts w:ascii="Times New Roman" w:hAnsi="Times New Roman" w:cs="Times New Roman"/>
          <w:sz w:val="24"/>
          <w:szCs w:val="24"/>
        </w:rPr>
        <w:t>Spring 2021): 6-37</w:t>
      </w:r>
      <w:r w:rsidR="00207546">
        <w:rPr>
          <w:rFonts w:ascii="Times New Roman" w:hAnsi="Times New Roman" w:cs="Times New Roman"/>
          <w:sz w:val="24"/>
          <w:szCs w:val="24"/>
        </w:rPr>
        <w:t xml:space="preserve"> [Finalist for the 2022 Joel Palmer Award, given to the best article published in the </w:t>
      </w:r>
      <w:r w:rsidR="00207546">
        <w:rPr>
          <w:rFonts w:ascii="Times New Roman" w:hAnsi="Times New Roman" w:cs="Times New Roman"/>
          <w:i/>
          <w:iCs/>
          <w:sz w:val="24"/>
          <w:szCs w:val="24"/>
        </w:rPr>
        <w:t xml:space="preserve">Oregon Historical Quarterly </w:t>
      </w:r>
      <w:r w:rsidR="00207546">
        <w:rPr>
          <w:rFonts w:ascii="Times New Roman" w:hAnsi="Times New Roman" w:cs="Times New Roman"/>
          <w:sz w:val="24"/>
          <w:szCs w:val="24"/>
        </w:rPr>
        <w:t>in the previous year]</w:t>
      </w:r>
    </w:p>
    <w:p w14:paraId="49E9EF12" w14:textId="77777777" w:rsidR="0098186D" w:rsidRDefault="0098186D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3D076" w14:textId="4B544920" w:rsidR="0098186D" w:rsidRDefault="0098186D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“Cold Hard Facts: Paul Cameron and the Politics of Evangelical Expertise” [In progress]</w:t>
      </w:r>
    </w:p>
    <w:p w14:paraId="5F12244D" w14:textId="77777777" w:rsidR="00D764E0" w:rsidRDefault="00D764E0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D60C0" w14:textId="2893300F" w:rsidR="00D764E0" w:rsidRPr="00207546" w:rsidRDefault="00D764E0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“Choosing My Religion: The Uneasy Union of Rational Choice Theory and Religious Studies” [In progress]</w:t>
      </w:r>
    </w:p>
    <w:p w14:paraId="29A13BB5" w14:textId="77777777" w:rsidR="00EB34FB" w:rsidRDefault="00EB34FB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7D0D34" w14:textId="49CE620C" w:rsidR="0015744C" w:rsidRDefault="0015744C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Chapters</w:t>
      </w:r>
    </w:p>
    <w:p w14:paraId="637A0B2A" w14:textId="77777777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4436C" w14:textId="0D8183C1" w:rsidR="0015744C" w:rsidRPr="0015744C" w:rsidRDefault="0015744C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“Bad Faith: Fraud and Religious Freedom in the ‘Mighty I AM’ Case,” in </w:t>
      </w:r>
      <w:r>
        <w:rPr>
          <w:rFonts w:ascii="Times New Roman" w:hAnsi="Times New Roman" w:cs="Times New Roman"/>
          <w:i/>
          <w:sz w:val="24"/>
          <w:szCs w:val="24"/>
        </w:rPr>
        <w:t>The Changing Terrain of Religious Freedom</w:t>
      </w:r>
      <w:r>
        <w:rPr>
          <w:rFonts w:ascii="Times New Roman" w:hAnsi="Times New Roman" w:cs="Times New Roman"/>
          <w:sz w:val="24"/>
          <w:szCs w:val="24"/>
        </w:rPr>
        <w:t>, ed. Jeff Green and Heather Sharkey (</w:t>
      </w:r>
      <w:r w:rsidR="00FD1EC4">
        <w:rPr>
          <w:rFonts w:ascii="Times New Roman" w:hAnsi="Times New Roman" w:cs="Times New Roman"/>
          <w:sz w:val="24"/>
          <w:szCs w:val="24"/>
        </w:rPr>
        <w:t xml:space="preserve">Philadelphia: </w:t>
      </w:r>
      <w:r>
        <w:rPr>
          <w:rFonts w:ascii="Times New Roman" w:hAnsi="Times New Roman" w:cs="Times New Roman"/>
          <w:sz w:val="24"/>
          <w:szCs w:val="24"/>
        </w:rPr>
        <w:t>University of Pennsylvania Press</w:t>
      </w:r>
      <w:r w:rsidR="00FD1EC4">
        <w:rPr>
          <w:rFonts w:ascii="Times New Roman" w:hAnsi="Times New Roman" w:cs="Times New Roman"/>
          <w:sz w:val="24"/>
          <w:szCs w:val="24"/>
        </w:rPr>
        <w:t>, 202</w:t>
      </w:r>
      <w:r w:rsidR="009C62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7189AD" w14:textId="31BB852B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09BDD" w14:textId="3E18913D" w:rsidR="00F60527" w:rsidRDefault="00F60527" w:rsidP="00263FD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Articles, Essays, and Op-Eds</w:t>
      </w:r>
    </w:p>
    <w:p w14:paraId="1A9BE7A4" w14:textId="77777777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2EB93" w14:textId="1D9E78E7" w:rsidR="00126F79" w:rsidRPr="00126F79" w:rsidRDefault="00126F79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Long Road to Iowa,” </w:t>
      </w:r>
      <w:r>
        <w:rPr>
          <w:rFonts w:ascii="Times New Roman" w:hAnsi="Times New Roman" w:cs="Times New Roman"/>
          <w:i/>
          <w:iCs/>
          <w:sz w:val="24"/>
          <w:szCs w:val="24"/>
        </w:rPr>
        <w:t>Sightings</w:t>
      </w:r>
      <w:r>
        <w:rPr>
          <w:rFonts w:ascii="Times New Roman" w:hAnsi="Times New Roman" w:cs="Times New Roman"/>
          <w:sz w:val="24"/>
          <w:szCs w:val="24"/>
        </w:rPr>
        <w:t>, January 17, 2024</w:t>
      </w:r>
    </w:p>
    <w:p w14:paraId="018B8BE8" w14:textId="77777777" w:rsidR="00126F79" w:rsidRDefault="00126F79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F42B7" w14:textId="2A0449AF" w:rsidR="00182F01" w:rsidRPr="00182F01" w:rsidRDefault="00182F01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“Selling the Gospel of Positive Thinking,” </w:t>
      </w:r>
      <w:r>
        <w:rPr>
          <w:rFonts w:ascii="Times New Roman" w:hAnsi="Times New Roman" w:cs="Times New Roman"/>
          <w:i/>
          <w:iCs/>
          <w:sz w:val="24"/>
          <w:szCs w:val="24"/>
        </w:rPr>
        <w:t>Sightings</w:t>
      </w:r>
      <w:r>
        <w:rPr>
          <w:rFonts w:ascii="Times New Roman" w:hAnsi="Times New Roman" w:cs="Times New Roman"/>
          <w:sz w:val="24"/>
          <w:szCs w:val="24"/>
        </w:rPr>
        <w:t>, October 5, 2023</w:t>
      </w:r>
    </w:p>
    <w:p w14:paraId="25983740" w14:textId="77777777" w:rsidR="00182F01" w:rsidRDefault="00182F01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6CC74" w14:textId="329F554D" w:rsidR="006A570F" w:rsidRPr="006A570F" w:rsidRDefault="006A570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“Don’t You Know There’s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 On?” </w:t>
      </w:r>
      <w:r>
        <w:rPr>
          <w:rFonts w:ascii="Times New Roman" w:hAnsi="Times New Roman" w:cs="Times New Roman"/>
          <w:i/>
          <w:iCs/>
          <w:sz w:val="24"/>
          <w:szCs w:val="24"/>
        </w:rPr>
        <w:t>Sightings</w:t>
      </w:r>
      <w:r>
        <w:rPr>
          <w:rFonts w:ascii="Times New Roman" w:hAnsi="Times New Roman" w:cs="Times New Roman"/>
          <w:sz w:val="24"/>
          <w:szCs w:val="24"/>
        </w:rPr>
        <w:t>, September 17, 2021</w:t>
      </w:r>
    </w:p>
    <w:p w14:paraId="49476E53" w14:textId="77777777" w:rsidR="006A570F" w:rsidRDefault="006A570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8D74B" w14:textId="45AE42DA" w:rsidR="001A2CA7" w:rsidRDefault="001A2CA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Promise and Peril of the Catholic Church,” </w:t>
      </w:r>
      <w:r>
        <w:rPr>
          <w:rFonts w:ascii="Times New Roman" w:hAnsi="Times New Roman" w:cs="Times New Roman"/>
          <w:i/>
          <w:iCs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>, January 2, 2020</w:t>
      </w:r>
    </w:p>
    <w:p w14:paraId="2E802240" w14:textId="77777777" w:rsidR="001A2CA7" w:rsidRDefault="001A2CA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889D10" w14:textId="34A81025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Colorado Did a 180 on Gay Rights,” </w:t>
      </w:r>
      <w:r>
        <w:rPr>
          <w:rFonts w:ascii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>, December 17, 2018</w:t>
      </w:r>
    </w:p>
    <w:p w14:paraId="635B1DFD" w14:textId="77777777" w:rsidR="00ED1F92" w:rsidRDefault="00ED1F92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96367" w14:textId="02C7BF2F" w:rsidR="00ED1F92" w:rsidRDefault="00ED1F92" w:rsidP="00ED1F9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Quoted by: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New York Times; The Washington Post; Christianity Today; Religion News Service; The Tennessean </w:t>
      </w:r>
    </w:p>
    <w:p w14:paraId="35BC578B" w14:textId="77777777" w:rsidR="00D764E0" w:rsidRDefault="00D764E0" w:rsidP="00ED1F9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B90FE" w14:textId="718189AC" w:rsidR="00D764E0" w:rsidRPr="00D764E0" w:rsidRDefault="00D764E0" w:rsidP="00ED1F9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764E0">
        <w:rPr>
          <w:rFonts w:ascii="Times New Roman" w:hAnsi="Times New Roman" w:cs="Times New Roman"/>
          <w:b/>
          <w:bCs/>
          <w:sz w:val="24"/>
          <w:szCs w:val="24"/>
        </w:rPr>
        <w:t>PROFESSIONAL ACTIVITIES</w:t>
      </w:r>
    </w:p>
    <w:p w14:paraId="55BC3CD7" w14:textId="77777777" w:rsidR="00D764E0" w:rsidRDefault="00D764E0" w:rsidP="00ED1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8B28F" w14:textId="1BCCD94E" w:rsidR="00D764E0" w:rsidRDefault="00D764E0" w:rsidP="00ED1F9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reviewer for </w:t>
      </w:r>
      <w:r>
        <w:rPr>
          <w:rFonts w:ascii="Times New Roman" w:hAnsi="Times New Roman" w:cs="Times New Roman"/>
          <w:i/>
          <w:iCs/>
          <w:sz w:val="24"/>
          <w:szCs w:val="24"/>
        </w:rPr>
        <w:t>Reviews in American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Church and State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Church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History of Religions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Oregon Historical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Christian Century</w:t>
      </w:r>
    </w:p>
    <w:p w14:paraId="71C0769D" w14:textId="7400A54A" w:rsidR="00D764E0" w:rsidRDefault="00D764E0" w:rsidP="00ED1F9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C8F70" w14:textId="34353BCD" w:rsidR="00D764E0" w:rsidRPr="00D764E0" w:rsidRDefault="00D764E0" w:rsidP="00ED1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referee for </w:t>
      </w:r>
      <w:r>
        <w:rPr>
          <w:rFonts w:ascii="Times New Roman" w:hAnsi="Times New Roman" w:cs="Times New Roman"/>
          <w:i/>
          <w:iCs/>
          <w:sz w:val="24"/>
          <w:szCs w:val="24"/>
        </w:rPr>
        <w:t>Modern American History, Journal of Religion</w:t>
      </w:r>
    </w:p>
    <w:p w14:paraId="43267D5A" w14:textId="77777777" w:rsidR="00ED1F92" w:rsidRPr="00263FDA" w:rsidRDefault="00ED1F92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180DE8" w14:textId="6D8DAEE3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AWARDS &amp; HONORS</w:t>
      </w:r>
    </w:p>
    <w:p w14:paraId="6BDA4728" w14:textId="77777777" w:rsidR="0095356C" w:rsidRDefault="0095356C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</w:p>
    <w:p w14:paraId="399B5E62" w14:textId="4CAECBA1" w:rsidR="006A285E" w:rsidRDefault="006A285E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Anthony C. Yu Junior Faculty Fellowship, University of Chicago Divinity School</w:t>
      </w:r>
    </w:p>
    <w:p w14:paraId="19702F67" w14:textId="77777777" w:rsidR="006A285E" w:rsidRDefault="006A285E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</w:p>
    <w:p w14:paraId="3B418255" w14:textId="18809F69" w:rsidR="00673298" w:rsidRDefault="00673298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Phil </w:t>
      </w:r>
      <w:proofErr w:type="spellStart"/>
      <w:r>
        <w:rPr>
          <w:color w:val="000000"/>
        </w:rPr>
        <w:t>Zwickler</w:t>
      </w:r>
      <w:proofErr w:type="spellEnd"/>
      <w:r>
        <w:rPr>
          <w:color w:val="000000"/>
        </w:rPr>
        <w:t xml:space="preserve"> Memorial Research Grant, Human Sexuality Collection, Cornell University, 2018</w:t>
      </w:r>
    </w:p>
    <w:p w14:paraId="07FDDADC" w14:textId="77777777" w:rsidR="00673298" w:rsidRDefault="00673298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</w:p>
    <w:p w14:paraId="2FE8CD7B" w14:textId="10221EA2" w:rsidR="00E06B42" w:rsidRDefault="0095356C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 w:rsidRPr="0095356C">
        <w:rPr>
          <w:color w:val="000000"/>
        </w:rPr>
        <w:t>Donald J. Sterling, Jr., Senior Research Fellowship in Pacific Northwest History</w:t>
      </w:r>
      <w:r>
        <w:rPr>
          <w:color w:val="000000"/>
        </w:rPr>
        <w:t>, Oregon Historical Society, 2017</w:t>
      </w:r>
    </w:p>
    <w:p w14:paraId="111FBC95" w14:textId="77777777" w:rsidR="0095356C" w:rsidRPr="006240F1" w:rsidRDefault="0095356C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09924BE4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Albert J. Beveridge Grant, American Historical Association, 2014</w:t>
      </w:r>
    </w:p>
    <w:p w14:paraId="4C76204D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AC205D5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Summer Research Grant, Charles Redd Center for Western Studies, Brigham Young University, 2014</w:t>
      </w:r>
    </w:p>
    <w:p w14:paraId="3066B0BE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E97463B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Summer Research Grant, Centre for History and Economics, Harvard University, 2014</w:t>
      </w:r>
    </w:p>
    <w:p w14:paraId="3C6E4423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D38D28C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Graduate Student Research Award, Center for the Study of Religion, Princeton University, 2014</w:t>
      </w:r>
    </w:p>
    <w:p w14:paraId="37F22AEA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515C4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Research Travel Grant, Institute for the Study of American Evangelicals, 2013</w:t>
      </w:r>
    </w:p>
    <w:p w14:paraId="2100FA57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091EE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Summer Research Grant, Department of History, Princeton University, 2011</w:t>
      </w:r>
    </w:p>
    <w:p w14:paraId="6E3B2562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61D34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Frank Ryan Prize for Best Senior Honors Thesis in History, University of North Carolina, 2010</w:t>
      </w:r>
    </w:p>
    <w:p w14:paraId="616B56CA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D69CF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240F1">
        <w:rPr>
          <w:rFonts w:ascii="Times New Roman" w:hAnsi="Times New Roman" w:cs="Times New Roman"/>
          <w:sz w:val="24"/>
          <w:szCs w:val="24"/>
        </w:rPr>
        <w:t>Boyatt</w:t>
      </w:r>
      <w:proofErr w:type="spellEnd"/>
      <w:r w:rsidRPr="006240F1">
        <w:rPr>
          <w:rFonts w:ascii="Times New Roman" w:hAnsi="Times New Roman" w:cs="Times New Roman"/>
          <w:sz w:val="24"/>
          <w:szCs w:val="24"/>
        </w:rPr>
        <w:t xml:space="preserve"> Award in History, University of North Carolina, 2010</w:t>
      </w:r>
    </w:p>
    <w:p w14:paraId="48010FA7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25168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Phi Beta Kappa, 2009</w:t>
      </w:r>
    </w:p>
    <w:p w14:paraId="18B9F786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98328" w14:textId="721BE91D" w:rsidR="00E06B42" w:rsidRPr="006240F1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</w:t>
      </w:r>
    </w:p>
    <w:p w14:paraId="2F9F506E" w14:textId="77777777" w:rsidR="006A04ED" w:rsidRDefault="006A04E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6E5CA" w14:textId="7408317E" w:rsidR="00A227CA" w:rsidRDefault="00A227C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 By Multivitamins Alone: The Evangelical Romance with Nutritional Supplements,” American Society of Church History Conference, San Francisco, CA, January 7, 2024</w:t>
      </w:r>
    </w:p>
    <w:p w14:paraId="419CBFE4" w14:textId="77777777" w:rsidR="00A227CA" w:rsidRDefault="00A227C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B4999" w14:textId="733FDCD8" w:rsidR="00A227CA" w:rsidRDefault="00A227C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227CA">
        <w:rPr>
          <w:rFonts w:ascii="Times New Roman" w:hAnsi="Times New Roman" w:cs="Times New Roman"/>
          <w:sz w:val="24"/>
          <w:szCs w:val="24"/>
        </w:rPr>
        <w:t>Mail-Order Mendicants: Religious Authenticity in an Age of Mass Fundraising</w:t>
      </w:r>
      <w:r>
        <w:rPr>
          <w:rFonts w:ascii="Times New Roman" w:hAnsi="Times New Roman" w:cs="Times New Roman"/>
          <w:sz w:val="24"/>
          <w:szCs w:val="24"/>
        </w:rPr>
        <w:t>,” American Academy of Religion, Annual Meeting, San Antonio, TX, November 18, 202</w:t>
      </w:r>
      <w:r w:rsidR="00D764E0">
        <w:rPr>
          <w:rFonts w:ascii="Times New Roman" w:hAnsi="Times New Roman" w:cs="Times New Roman"/>
          <w:sz w:val="24"/>
          <w:szCs w:val="24"/>
        </w:rPr>
        <w:t>3</w:t>
      </w:r>
    </w:p>
    <w:p w14:paraId="336295D2" w14:textId="77777777" w:rsidR="00A227CA" w:rsidRDefault="00A227C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1419F" w14:textId="359D85B8" w:rsidR="00AF56B7" w:rsidRDefault="00AF56B7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F56B7">
        <w:rPr>
          <w:rFonts w:ascii="Times New Roman" w:hAnsi="Times New Roman" w:cs="Times New Roman"/>
          <w:sz w:val="24"/>
          <w:szCs w:val="24"/>
        </w:rPr>
        <w:t>Shlock Ministers and Mail-Order Mendicants: The Crusade to Regulate Religious Fundraising</w:t>
      </w:r>
      <w:r>
        <w:rPr>
          <w:rFonts w:ascii="Times New Roman" w:hAnsi="Times New Roman" w:cs="Times New Roman"/>
          <w:sz w:val="24"/>
          <w:szCs w:val="24"/>
        </w:rPr>
        <w:t>,” American Political History Conference, Purdue University, West Lafayette, IN, June 11, 2022</w:t>
      </w:r>
    </w:p>
    <w:p w14:paraId="551F585A" w14:textId="77777777" w:rsidR="00AF56B7" w:rsidRDefault="00AF56B7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C5145" w14:textId="15B91397" w:rsidR="007046FA" w:rsidRDefault="007046FA" w:rsidP="00E06B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046FA">
        <w:rPr>
          <w:rFonts w:ascii="Times New Roman" w:hAnsi="Times New Roman" w:cs="Times New Roman"/>
          <w:sz w:val="24"/>
          <w:szCs w:val="24"/>
        </w:rPr>
        <w:t>“</w:t>
      </w:r>
      <w:r w:rsidRPr="007046FA">
        <w:rPr>
          <w:rFonts w:ascii="Times New Roman" w:hAnsi="Times New Roman" w:cs="Times New Roman"/>
          <w:bCs/>
          <w:sz w:val="24"/>
          <w:szCs w:val="24"/>
        </w:rPr>
        <w:t>The Wages of Sin: Financial Fraud and the Creation of the Evangelical Council for Financial Accountability</w:t>
      </w:r>
      <w:r>
        <w:rPr>
          <w:rFonts w:ascii="Times New Roman" w:hAnsi="Times New Roman" w:cs="Times New Roman"/>
          <w:bCs/>
          <w:sz w:val="24"/>
          <w:szCs w:val="24"/>
        </w:rPr>
        <w:t>,” American Historical Associatio</w:t>
      </w:r>
      <w:r w:rsidR="001678C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678C0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="00C778D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York City, NY, January </w:t>
      </w:r>
      <w:r w:rsidR="0095098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p w14:paraId="11ED031B" w14:textId="4C9CDB14" w:rsidR="0038699A" w:rsidRDefault="0038699A" w:rsidP="00E06B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8D77EA" w14:textId="12CD97C8" w:rsidR="0038699A" w:rsidRPr="007046FA" w:rsidRDefault="007F6E4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“James Dobson as Social Critic,” Society for U.S. Intellectual History Conference, New York City, NY, November </w:t>
      </w:r>
      <w:r w:rsidR="009509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7166F80A" w14:textId="77777777" w:rsidR="007046FA" w:rsidRDefault="007046F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18B1B" w14:textId="3A768F5F" w:rsidR="00EE1BB3" w:rsidRDefault="00EE1BB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“Doctoring the Culture Wars: </w:t>
      </w:r>
      <w:r w:rsidRPr="00EE1BB3">
        <w:rPr>
          <w:rFonts w:ascii="Times New Roman" w:hAnsi="Times New Roman" w:cs="Times New Roman"/>
          <w:sz w:val="24"/>
          <w:szCs w:val="24"/>
        </w:rPr>
        <w:t>Medical Knowledge and the Crusade Against Gay Rights</w:t>
      </w:r>
      <w:r>
        <w:rPr>
          <w:rFonts w:ascii="Times New Roman" w:hAnsi="Times New Roman" w:cs="Times New Roman"/>
          <w:sz w:val="24"/>
          <w:szCs w:val="24"/>
        </w:rPr>
        <w:t>,” Society for U.S. Intellectual History Conference, Chicago, IL, November 10, 2018</w:t>
      </w:r>
    </w:p>
    <w:p w14:paraId="1B8EDFC6" w14:textId="77777777" w:rsidR="00EE1BB3" w:rsidRDefault="00EE1BB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D6B4B" w14:textId="50E27AD3" w:rsidR="00741D6D" w:rsidRDefault="00741D6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 Taxation with Salvation: Defining Religion and Taxing Churches in Colorado,” Policy History Conference, Tempe, AZ, May 16, 2018</w:t>
      </w:r>
    </w:p>
    <w:p w14:paraId="6B68D724" w14:textId="77777777" w:rsidR="00741D6D" w:rsidRDefault="00741D6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90F48" w14:textId="394A1DDF" w:rsidR="004A2142" w:rsidRDefault="004A21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“Making Jesus Springs: Colorado Springs and the New Geography of Evangelicalism,” Business History Conference, Denver, CO, April 1, 2017</w:t>
      </w:r>
    </w:p>
    <w:p w14:paraId="16BBC10A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95727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lastRenderedPageBreak/>
        <w:t>“Upward Christian Soldiers: The Evangelization of the United States Air Force Academy,” Western History Association Conference, Portland, OR, October 23, 2015</w:t>
      </w:r>
    </w:p>
    <w:p w14:paraId="01C147B1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0094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“Making Jesus Springs: Capitalism and Culture War in Colorado Springs,” Cornell Conference on Histories of American Capitalism, Cornell University, Ithaca, NY, November 7, 2014</w:t>
      </w:r>
    </w:p>
    <w:p w14:paraId="556B1F35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92553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“Making Jesus Springs: Colorado Springs and the New Geography of Evangelicalism,” Urban History Association Conference, Philadelphia, PA, October 6, 2014</w:t>
      </w:r>
    </w:p>
    <w:p w14:paraId="5339984C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48FD2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“Freedom for Whom? Robert LeFevre, the Freedom School, and the Birth of Modern Libertarianism,” Pikes Peak Regional History Symposium, Colorado Springs, CO, June 7, 2014</w:t>
      </w:r>
    </w:p>
    <w:p w14:paraId="555E60ED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54972" w14:textId="3ECB6EC0" w:rsidR="00207C80" w:rsidRPr="00207C80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“God and Man at NASA: Religion and the State in the Space Age,” Boston University Graduate Student Political History Conference, Boston University, Boston, MA, March </w:t>
      </w:r>
      <w:r w:rsidR="00B35D50">
        <w:rPr>
          <w:rFonts w:ascii="Times New Roman" w:hAnsi="Times New Roman" w:cs="Times New Roman"/>
          <w:sz w:val="24"/>
          <w:szCs w:val="24"/>
        </w:rPr>
        <w:t xml:space="preserve">22-23, </w:t>
      </w:r>
      <w:r w:rsidRPr="006240F1">
        <w:rPr>
          <w:rFonts w:ascii="Times New Roman" w:hAnsi="Times New Roman" w:cs="Times New Roman"/>
          <w:sz w:val="24"/>
          <w:szCs w:val="24"/>
        </w:rPr>
        <w:t>2013</w:t>
      </w:r>
    </w:p>
    <w:p w14:paraId="50DF60C3" w14:textId="77777777" w:rsidR="00207C80" w:rsidRDefault="00207C8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891B8" w14:textId="3B064B31" w:rsidR="00790973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PRESENTATIONS</w:t>
      </w:r>
    </w:p>
    <w:p w14:paraId="548CE8D8" w14:textId="77777777" w:rsidR="00790973" w:rsidRPr="00790973" w:rsidRDefault="0079097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F7437" w14:textId="3D9DCB13" w:rsidR="00D764E0" w:rsidRDefault="00D764E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Talk, “Evangelical Capital: The Spiritual Economy of the United States,” Ruderman Program for American Jewish Studies, University of Haifa, May 16, 2023</w:t>
      </w:r>
    </w:p>
    <w:p w14:paraId="58D2F9BD" w14:textId="77777777" w:rsidR="00BE2614" w:rsidRDefault="00BE2614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09563E" w14:textId="4A3E7A7D" w:rsidR="00BE2614" w:rsidRDefault="00BE2614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Panel, “Religion and the 2020 Election,” Martin Marty Center, University of Chicago, October 19, 2020.</w:t>
      </w:r>
    </w:p>
    <w:p w14:paraId="222C9292" w14:textId="77777777" w:rsidR="00D764E0" w:rsidRDefault="00D764E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745B5E6" w14:textId="77CA2CFB" w:rsidR="00276670" w:rsidRDefault="0027667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Manuscript Review, “Garden of the Gods: Colorado Springs and American Evangelicalism,” Andrea Mitchell Center for the Study of Democracy, University of Pennsylvania, May 7, 2018</w:t>
      </w:r>
    </w:p>
    <w:p w14:paraId="2A9CE832" w14:textId="77777777" w:rsidR="00276670" w:rsidRDefault="0027667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157B3A" w14:textId="3E135577" w:rsidR="00207C80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Panel, “The Rights of Religious Minorities Against Popular Majorities,” Andrea Mitchell Center for the Study of Democracy, </w:t>
      </w:r>
      <w:r w:rsidR="002E1570">
        <w:rPr>
          <w:rFonts w:ascii="Times New Roman" w:hAnsi="Times New Roman" w:cs="Times New Roman"/>
          <w:sz w:val="24"/>
          <w:szCs w:val="24"/>
        </w:rPr>
        <w:t>University of Pennsylvania, May 4, 2018</w:t>
      </w:r>
    </w:p>
    <w:p w14:paraId="064EA05D" w14:textId="77777777" w:rsidR="00207C80" w:rsidRPr="006240F1" w:rsidRDefault="00207C8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4D19878" w14:textId="77777777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27D3239D" w14:textId="77777777" w:rsidR="00E06B42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55C72B54" w14:textId="54D609E2" w:rsidR="0001376A" w:rsidRDefault="008A1317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Assistant Professor, University of Chicago Divinity School, 2021-</w:t>
      </w:r>
    </w:p>
    <w:p w14:paraId="450D984E" w14:textId="6A8B4187" w:rsidR="0001376A" w:rsidRDefault="0001376A" w:rsidP="008A131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HMRT20201: The Global Politics of Religious Freedom (Spring 2023)</w:t>
      </w:r>
    </w:p>
    <w:p w14:paraId="026EFD83" w14:textId="3246112C" w:rsidR="00F267C9" w:rsidRDefault="00F267C9" w:rsidP="008A131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 xml:space="preserve">RLST25377: #Blessed: The Prosperity Gospel, The Bible, and Economic Ethics (Winter 2023) [Co-taught with Erin </w:t>
      </w:r>
      <w:proofErr w:type="spellStart"/>
      <w:r>
        <w:rPr>
          <w:rStyle w:val="no0020spacingchar"/>
          <w:color w:val="000000"/>
        </w:rPr>
        <w:t>Galgay</w:t>
      </w:r>
      <w:proofErr w:type="spellEnd"/>
      <w:r>
        <w:rPr>
          <w:rStyle w:val="no0020spacingchar"/>
          <w:color w:val="000000"/>
        </w:rPr>
        <w:t xml:space="preserve"> Walsh]</w:t>
      </w:r>
    </w:p>
    <w:p w14:paraId="6BA35858" w14:textId="01ED29F3" w:rsidR="008A1317" w:rsidRDefault="008A1317" w:rsidP="008A131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RLST29000: The American Culture Wars (Fall 2021</w:t>
      </w:r>
      <w:r w:rsidR="00F267C9">
        <w:rPr>
          <w:rStyle w:val="no0020spacingchar"/>
          <w:color w:val="000000"/>
        </w:rPr>
        <w:t>, Winter 2024</w:t>
      </w:r>
      <w:r>
        <w:rPr>
          <w:rStyle w:val="no0020spacingchar"/>
          <w:color w:val="000000"/>
        </w:rPr>
        <w:t>)</w:t>
      </w:r>
    </w:p>
    <w:p w14:paraId="1C431088" w14:textId="6EF8B5F0" w:rsidR="009C62E4" w:rsidRDefault="008A1317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RAME31410: American Religion since 1865 (Fall 2021)</w:t>
      </w:r>
    </w:p>
    <w:p w14:paraId="5668BC10" w14:textId="2FA15201" w:rsidR="00AF56B7" w:rsidRDefault="006450E2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RAME35700: The Christian Right (Winter 2022)</w:t>
      </w:r>
    </w:p>
    <w:p w14:paraId="5AD3CFBF" w14:textId="4BCDD46D" w:rsidR="006450E2" w:rsidRDefault="006450E2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RAME40200: Religion and American Capitalism (Winter 2022</w:t>
      </w:r>
      <w:r w:rsidR="00F267C9">
        <w:rPr>
          <w:rStyle w:val="no0020spacingchar"/>
          <w:color w:val="000000"/>
        </w:rPr>
        <w:t>, Fall 2023</w:t>
      </w:r>
      <w:r>
        <w:rPr>
          <w:rStyle w:val="no0020spacingchar"/>
          <w:color w:val="000000"/>
        </w:rPr>
        <w:t>)</w:t>
      </w:r>
    </w:p>
    <w:p w14:paraId="17A05014" w14:textId="18812E51" w:rsidR="00F267C9" w:rsidRDefault="00F267C9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RAME41315: Narratives of American Religious History (Autumn 2023) [Co-taught with Curtis Evans]</w:t>
      </w:r>
    </w:p>
    <w:p w14:paraId="11BE0732" w14:textId="2D97A323" w:rsidR="00F267C9" w:rsidRDefault="00F267C9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RAME41440: Fundamentalism (Autumn 2022)</w:t>
      </w:r>
    </w:p>
    <w:p w14:paraId="57D0D67E" w14:textId="34C02492" w:rsidR="0001376A" w:rsidRPr="00AF56B7" w:rsidRDefault="0001376A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lastRenderedPageBreak/>
        <w:t>SOSC17200: Religion: Cosmos, Conscience, and Community (Winter 2023)</w:t>
      </w:r>
    </w:p>
    <w:p w14:paraId="3652631E" w14:textId="77777777" w:rsidR="008A1317" w:rsidRDefault="008A1317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2BB27BFA" w14:textId="004370FE" w:rsidR="00272B08" w:rsidRDefault="00272B08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Lecturer, Princeton University Department of History, 2018-20</w:t>
      </w:r>
      <w:r w:rsidR="004C01FB">
        <w:rPr>
          <w:rStyle w:val="no0020spacingchar"/>
          <w:color w:val="000000"/>
        </w:rPr>
        <w:t>20</w:t>
      </w:r>
    </w:p>
    <w:p w14:paraId="1EEE0A28" w14:textId="5BA5461F" w:rsidR="00272B08" w:rsidRDefault="00272B08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HIS400: The Cold War (Fall 2018)</w:t>
      </w:r>
      <w:r w:rsidR="000A051E">
        <w:rPr>
          <w:rStyle w:val="no0020spacingchar"/>
          <w:color w:val="000000"/>
        </w:rPr>
        <w:t xml:space="preserve"> [Instructor]</w:t>
      </w:r>
    </w:p>
    <w:p w14:paraId="46C3C5B6" w14:textId="7861E442" w:rsidR="00313007" w:rsidRDefault="00313007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HIS479: Society, Politics, and Ideas in 1980s America (Spring 2019)</w:t>
      </w:r>
      <w:r w:rsidR="000A051E">
        <w:rPr>
          <w:rStyle w:val="no0020spacingchar"/>
          <w:color w:val="000000"/>
        </w:rPr>
        <w:t xml:space="preserve"> [Instructor]</w:t>
      </w:r>
    </w:p>
    <w:p w14:paraId="5E7EB9E7" w14:textId="0AD86DC8" w:rsidR="00B82153" w:rsidRDefault="00B82153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HIS270: Asian</w:t>
      </w:r>
      <w:r w:rsidR="001A2CA7">
        <w:rPr>
          <w:rStyle w:val="no0020spacingchar"/>
          <w:color w:val="000000"/>
        </w:rPr>
        <w:t xml:space="preserve"> </w:t>
      </w:r>
      <w:r>
        <w:rPr>
          <w:rStyle w:val="no0020spacingchar"/>
          <w:color w:val="000000"/>
        </w:rPr>
        <w:t>American History (Fall 20</w:t>
      </w:r>
      <w:r w:rsidR="001A2CA7">
        <w:rPr>
          <w:rStyle w:val="no0020spacingchar"/>
          <w:color w:val="000000"/>
        </w:rPr>
        <w:t>19</w:t>
      </w:r>
      <w:r>
        <w:rPr>
          <w:rStyle w:val="no0020spacingchar"/>
          <w:color w:val="000000"/>
        </w:rPr>
        <w:t>) [Assistant Instructor]</w:t>
      </w:r>
    </w:p>
    <w:p w14:paraId="6386EDB2" w14:textId="1F82E9FE" w:rsidR="001A2CA7" w:rsidRDefault="001A2CA7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HIS295: Technology and History in the United States (Spring 2020) [Assistant Instructor]</w:t>
      </w:r>
    </w:p>
    <w:p w14:paraId="7C577E53" w14:textId="24ADD9A3" w:rsidR="001A2CA7" w:rsidRDefault="001A2CA7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HIS361: United States History since 1974 (Spring 2020) [Assistant Instructor]</w:t>
      </w:r>
    </w:p>
    <w:p w14:paraId="473AC108" w14:textId="200070CB" w:rsidR="000A051E" w:rsidRPr="00B82153" w:rsidRDefault="000A051E" w:rsidP="00B82153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HIS376: The American Civil War and Reconstruction (Fall 20</w:t>
      </w:r>
      <w:r w:rsidR="001A2CA7">
        <w:rPr>
          <w:rStyle w:val="no0020spacingchar"/>
          <w:color w:val="000000"/>
        </w:rPr>
        <w:t>19</w:t>
      </w:r>
      <w:r>
        <w:rPr>
          <w:rStyle w:val="no0020spacingchar"/>
          <w:color w:val="000000"/>
        </w:rPr>
        <w:t>) [Assistant Instructor]</w:t>
      </w:r>
    </w:p>
    <w:p w14:paraId="0169BE63" w14:textId="2A128C84" w:rsidR="007D55DB" w:rsidRDefault="007D55DB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 xml:space="preserve">Advised </w:t>
      </w:r>
      <w:r w:rsidR="00B82153">
        <w:rPr>
          <w:rStyle w:val="no0020spacingchar"/>
          <w:color w:val="000000"/>
        </w:rPr>
        <w:t>seven</w:t>
      </w:r>
      <w:r w:rsidR="00B72028">
        <w:rPr>
          <w:rStyle w:val="no0020spacingchar"/>
          <w:color w:val="000000"/>
        </w:rPr>
        <w:t xml:space="preserve"> senior theses and eighteen</w:t>
      </w:r>
      <w:r>
        <w:rPr>
          <w:rStyle w:val="no0020spacingchar"/>
          <w:color w:val="000000"/>
        </w:rPr>
        <w:t xml:space="preserve"> junior research papers</w:t>
      </w:r>
    </w:p>
    <w:p w14:paraId="4A14438A" w14:textId="77777777" w:rsidR="00272B08" w:rsidRDefault="00272B08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A0A06CA" w14:textId="794AEA87" w:rsidR="00BB2392" w:rsidRDefault="00BB239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Instructor, University of Pennsylvania Department of History, 2017-2018</w:t>
      </w:r>
    </w:p>
    <w:p w14:paraId="1DB35B89" w14:textId="3EF46913" w:rsidR="00BB2392" w:rsidRDefault="00BB2392" w:rsidP="00BB239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HIS231: The American Culture Wars: Society, Morality, and Politics (Spring 2018)</w:t>
      </w:r>
    </w:p>
    <w:p w14:paraId="416FD1D3" w14:textId="4954EBA5" w:rsidR="00741D6D" w:rsidRDefault="00741D6D" w:rsidP="00BB239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Andrea Mitchell Center Undergraduate Research Seminar (Fall 2017-Spring 2018)</w:t>
      </w:r>
    </w:p>
    <w:p w14:paraId="04CB5CAE" w14:textId="77777777" w:rsidR="00BB2392" w:rsidRPr="006240F1" w:rsidRDefault="00BB239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08AF44C0" w14:textId="77777777" w:rsidR="00E06B42" w:rsidRPr="006240F1" w:rsidRDefault="00B35D50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>
        <w:rPr>
          <w:rStyle w:val="no0020spacingchar"/>
          <w:color w:val="000000"/>
        </w:rPr>
        <w:t>Assistant Instructor</w:t>
      </w:r>
      <w:r w:rsidR="00E06B42" w:rsidRPr="006240F1">
        <w:rPr>
          <w:rStyle w:val="no0020spacingchar"/>
          <w:color w:val="000000"/>
        </w:rPr>
        <w:t>, Princeton University Department of History, 2012-</w:t>
      </w:r>
      <w:r>
        <w:rPr>
          <w:rStyle w:val="no0020spacingchar"/>
          <w:color w:val="000000"/>
        </w:rPr>
        <w:t>2017</w:t>
      </w:r>
    </w:p>
    <w:p w14:paraId="46ED1C71" w14:textId="77777777" w:rsidR="00E06B42" w:rsidRPr="006240F1" w:rsidRDefault="00E06B42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HIS361: United States History Since 1974 (Fall 2012, Fall 2015</w:t>
      </w:r>
      <w:r w:rsidR="00B35D50">
        <w:rPr>
          <w:rStyle w:val="no0020spacingchar"/>
          <w:color w:val="000000"/>
        </w:rPr>
        <w:t>, Spring 2017</w:t>
      </w:r>
      <w:r w:rsidRPr="006240F1">
        <w:rPr>
          <w:rStyle w:val="no0020spacingchar"/>
          <w:color w:val="000000"/>
        </w:rPr>
        <w:t>)</w:t>
      </w:r>
    </w:p>
    <w:p w14:paraId="1168F8B7" w14:textId="77777777" w:rsidR="00E06B42" w:rsidRPr="006240F1" w:rsidRDefault="00E06B42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 w:rsidRPr="006240F1">
        <w:rPr>
          <w:rStyle w:val="no0020spacingchar"/>
          <w:color w:val="000000"/>
        </w:rPr>
        <w:t>HIS383: United States History, 1920-1974 (Fall 2014, Fall 2016)</w:t>
      </w:r>
    </w:p>
    <w:p w14:paraId="031A39E9" w14:textId="77777777" w:rsidR="00E06B42" w:rsidRDefault="00E06B42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</w:rPr>
      </w:pPr>
      <w:r w:rsidRPr="006240F1">
        <w:rPr>
          <w:color w:val="000000"/>
        </w:rPr>
        <w:t>HIS384: Gender and Sexuality in Modern America (Spring 2016)</w:t>
      </w:r>
    </w:p>
    <w:p w14:paraId="202C4051" w14:textId="77777777" w:rsidR="00B35D50" w:rsidRPr="006240F1" w:rsidRDefault="00B35D50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Served as head assistant instructor for HIS361 and HIS383, which involved handling all logistical matters for lecture courses with two hundred students</w:t>
      </w:r>
    </w:p>
    <w:p w14:paraId="5CAC1E65" w14:textId="77777777" w:rsidR="00E06B42" w:rsidRPr="006240F1" w:rsidRDefault="00E06B42" w:rsidP="00E06B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216F7A9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Writing Center Fellow, Princeton Writing Program, 2012-2013, 2014-2015</w:t>
      </w:r>
    </w:p>
    <w:p w14:paraId="0EA281BE" w14:textId="0B580934" w:rsidR="0029329E" w:rsidRDefault="0029329E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23B79" w14:textId="2659C5B9" w:rsidR="00207C80" w:rsidRPr="00207C80" w:rsidRDefault="00207C8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07C80">
        <w:rPr>
          <w:rFonts w:ascii="Times New Roman" w:hAnsi="Times New Roman" w:cs="Times New Roman"/>
          <w:b/>
          <w:bCs/>
          <w:sz w:val="24"/>
          <w:szCs w:val="24"/>
        </w:rPr>
        <w:t xml:space="preserve">DISSERTATIONS </w:t>
      </w:r>
      <w:r w:rsidR="003D4DD0">
        <w:rPr>
          <w:rFonts w:ascii="Times New Roman" w:hAnsi="Times New Roman" w:cs="Times New Roman"/>
          <w:b/>
          <w:bCs/>
          <w:sz w:val="24"/>
          <w:szCs w:val="24"/>
        </w:rPr>
        <w:t>SUPERVISED</w:t>
      </w:r>
    </w:p>
    <w:p w14:paraId="7FFA37F1" w14:textId="77777777" w:rsidR="00207C80" w:rsidRDefault="00207C80" w:rsidP="00E06B4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DC390" w14:textId="11501E35" w:rsidR="003D4DD0" w:rsidRDefault="003D4DD0" w:rsidP="00E06B4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4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dviser</w:t>
      </w:r>
    </w:p>
    <w:p w14:paraId="24529F7C" w14:textId="77777777" w:rsidR="003D4DD0" w:rsidRPr="003D4DD0" w:rsidRDefault="003D4DD0" w:rsidP="00E06B4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13AF73" w14:textId="1065F858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Ozmun, untitled project on evangelicalism and capitalism</w:t>
      </w:r>
    </w:p>
    <w:p w14:paraId="75450102" w14:textId="77777777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6C757" w14:textId="047E1DAC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 Goldberger, untitled project on suburban religion</w:t>
      </w:r>
    </w:p>
    <w:p w14:paraId="6B38D700" w14:textId="77777777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7B008" w14:textId="4DF5EADF" w:rsidR="003D4DD0" w:rsidRDefault="003D4DD0" w:rsidP="00E06B4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Committee Member</w:t>
      </w:r>
    </w:p>
    <w:p w14:paraId="354F2F52" w14:textId="77777777" w:rsidR="003D4DD0" w:rsidRDefault="003D4DD0" w:rsidP="00E06B4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914001" w14:textId="2FF521F8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Brown, “</w:t>
      </w:r>
      <w:r w:rsidRPr="003D4DD0">
        <w:rPr>
          <w:rFonts w:ascii="Times New Roman" w:hAnsi="Times New Roman" w:cs="Times New Roman"/>
          <w:sz w:val="24"/>
          <w:szCs w:val="24"/>
        </w:rPr>
        <w:t>Preparing the Way: African American Women and Social Christianity in Turn-of- the-Century Chicago”</w:t>
      </w:r>
      <w:r>
        <w:rPr>
          <w:rFonts w:ascii="Times New Roman" w:hAnsi="Times New Roman" w:cs="Times New Roman"/>
          <w:sz w:val="24"/>
          <w:szCs w:val="24"/>
        </w:rPr>
        <w:t xml:space="preserve"> [Curtis Evans, adviser]</w:t>
      </w:r>
    </w:p>
    <w:p w14:paraId="5396D457" w14:textId="77777777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888EC" w14:textId="28515782" w:rsidR="003D4DD0" w:rsidRDefault="003D4DD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Carbonara, “Energy Healing in the United States” [Alireza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Doostdar</w:t>
      </w:r>
      <w:proofErr w:type="spellEnd"/>
      <w:r>
        <w:rPr>
          <w:rFonts w:ascii="Times New Roman" w:hAnsi="Times New Roman" w:cs="Times New Roman"/>
          <w:sz w:val="24"/>
          <w:szCs w:val="24"/>
        </w:rPr>
        <w:t>, adviser]</w:t>
      </w:r>
    </w:p>
    <w:p w14:paraId="70E10B5F" w14:textId="77777777" w:rsidR="003D4DD0" w:rsidRDefault="003D4DD0" w:rsidP="003D4D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24C75" w14:textId="589896E1" w:rsidR="003D4DD0" w:rsidRDefault="003D4DD0" w:rsidP="003D4D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Simmonds, “‘</w:t>
      </w:r>
      <w:r w:rsidRPr="003D4DD0">
        <w:rPr>
          <w:rFonts w:ascii="Times New Roman" w:hAnsi="Times New Roman" w:cs="Times New Roman"/>
          <w:sz w:val="24"/>
          <w:szCs w:val="24"/>
        </w:rPr>
        <w:t>With sorrow… we dissent</w:t>
      </w:r>
      <w:r>
        <w:rPr>
          <w:rFonts w:ascii="Times New Roman" w:hAnsi="Times New Roman" w:cs="Times New Roman"/>
          <w:sz w:val="24"/>
          <w:szCs w:val="24"/>
        </w:rPr>
        <w:t>’:</w:t>
      </w:r>
      <w:r w:rsidRPr="003D4DD0">
        <w:rPr>
          <w:rFonts w:ascii="Times New Roman" w:hAnsi="Times New Roman" w:cs="Times New Roman"/>
          <w:sz w:val="24"/>
          <w:szCs w:val="24"/>
        </w:rPr>
        <w:t xml:space="preserve"> Abortion, Religious Freedom, and the Implicit Protestant Establishment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DD0">
        <w:rPr>
          <w:rFonts w:ascii="Times New Roman" w:hAnsi="Times New Roman" w:cs="Times New Roman"/>
          <w:sz w:val="24"/>
          <w:szCs w:val="24"/>
        </w:rPr>
        <w:t>in a Post-</w:t>
      </w:r>
      <w:r w:rsidRPr="003D4DD0">
        <w:rPr>
          <w:rFonts w:ascii="Times New Roman" w:hAnsi="Times New Roman" w:cs="Times New Roman"/>
          <w:i/>
          <w:iCs/>
          <w:sz w:val="24"/>
          <w:szCs w:val="24"/>
        </w:rPr>
        <w:t>Dobbs</w:t>
      </w:r>
      <w:r w:rsidRPr="003D4DD0">
        <w:rPr>
          <w:rFonts w:ascii="Times New Roman" w:hAnsi="Times New Roman" w:cs="Times New Roman"/>
          <w:sz w:val="24"/>
          <w:szCs w:val="24"/>
        </w:rPr>
        <w:t xml:space="preserve"> World</w:t>
      </w:r>
      <w:r>
        <w:rPr>
          <w:rFonts w:ascii="Times New Roman" w:hAnsi="Times New Roman" w:cs="Times New Roman"/>
          <w:sz w:val="24"/>
          <w:szCs w:val="24"/>
        </w:rPr>
        <w:t>” [Curtis Evans, adviser]</w:t>
      </w:r>
    </w:p>
    <w:p w14:paraId="25A504E6" w14:textId="77777777" w:rsidR="003D4DD0" w:rsidRDefault="003D4DD0" w:rsidP="003D4D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A7F76" w14:textId="6A24ED00" w:rsidR="003D4DD0" w:rsidRPr="003D4DD0" w:rsidRDefault="003D4DD0" w:rsidP="003D4D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Gee, “</w:t>
      </w:r>
      <w:r w:rsidRPr="003D4DD0">
        <w:rPr>
          <w:rFonts w:ascii="Times New Roman" w:hAnsi="Times New Roman" w:cs="Times New Roman"/>
          <w:sz w:val="24"/>
          <w:szCs w:val="24"/>
        </w:rPr>
        <w:t>Horace Bushnell and the Organic Critique of Individualism in 19th-Century America</w:t>
      </w:r>
      <w:r>
        <w:rPr>
          <w:rFonts w:ascii="Times New Roman" w:hAnsi="Times New Roman" w:cs="Times New Roman"/>
          <w:sz w:val="24"/>
          <w:szCs w:val="24"/>
        </w:rPr>
        <w:t>” [Joel Isaac, adviser]</w:t>
      </w:r>
    </w:p>
    <w:p w14:paraId="42E96544" w14:textId="77777777" w:rsidR="00207C80" w:rsidRDefault="00207C80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02A4B" w14:textId="3B6A9F94" w:rsidR="0029329E" w:rsidRDefault="0029329E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03749203" w14:textId="2A123849" w:rsidR="0029329E" w:rsidRDefault="0029329E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60F08" w14:textId="3BF3816B" w:rsidR="0029329E" w:rsidRPr="0029329E" w:rsidRDefault="0047253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Academy of Religion; </w:t>
      </w:r>
      <w:r w:rsidR="0029329E">
        <w:rPr>
          <w:rFonts w:ascii="Times New Roman" w:hAnsi="Times New Roman" w:cs="Times New Roman"/>
          <w:sz w:val="24"/>
          <w:szCs w:val="24"/>
        </w:rPr>
        <w:t>American Historical Association; Organization of American Historians</w:t>
      </w:r>
      <w:r w:rsidR="0072428B">
        <w:rPr>
          <w:rFonts w:ascii="Times New Roman" w:hAnsi="Times New Roman" w:cs="Times New Roman"/>
          <w:sz w:val="24"/>
          <w:szCs w:val="24"/>
        </w:rPr>
        <w:t>; Society for U.S. Intellectual History</w:t>
      </w:r>
      <w:r w:rsidR="00F6349E">
        <w:rPr>
          <w:rFonts w:ascii="Times New Roman" w:hAnsi="Times New Roman" w:cs="Times New Roman"/>
          <w:sz w:val="24"/>
          <w:szCs w:val="24"/>
        </w:rPr>
        <w:t>; American Society of Church History</w:t>
      </w:r>
      <w:r w:rsidR="00356CCA">
        <w:rPr>
          <w:rFonts w:ascii="Times New Roman" w:hAnsi="Times New Roman" w:cs="Times New Roman"/>
          <w:sz w:val="24"/>
          <w:szCs w:val="24"/>
        </w:rPr>
        <w:t>; Society for the Scientific Study of Religion</w:t>
      </w:r>
    </w:p>
    <w:p w14:paraId="6B626739" w14:textId="365EA887" w:rsidR="00E06B42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42220" w14:textId="69A5499A" w:rsidR="00476A14" w:rsidRDefault="00476A14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E13A659" w14:textId="02E19900" w:rsidR="00476A14" w:rsidRDefault="00476A14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560E27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Kevin M. Kruse</w:t>
      </w:r>
    </w:p>
    <w:p w14:paraId="2869BBF2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Professor of History</w:t>
      </w:r>
    </w:p>
    <w:p w14:paraId="7B5BFB37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Princeton University</w:t>
      </w:r>
    </w:p>
    <w:p w14:paraId="12C1780D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kkruse@princeton.edu</w:t>
      </w:r>
    </w:p>
    <w:p w14:paraId="232742FF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1F3EC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Margot </w:t>
      </w:r>
      <w:proofErr w:type="spellStart"/>
      <w:r w:rsidRPr="006240F1">
        <w:rPr>
          <w:rFonts w:ascii="Times New Roman" w:hAnsi="Times New Roman" w:cs="Times New Roman"/>
          <w:sz w:val="24"/>
          <w:szCs w:val="24"/>
        </w:rPr>
        <w:t>Canaday</w:t>
      </w:r>
      <w:proofErr w:type="spellEnd"/>
    </w:p>
    <w:p w14:paraId="613782EB" w14:textId="7147435C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Professor of History</w:t>
      </w:r>
    </w:p>
    <w:p w14:paraId="29A65793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Princeton University</w:t>
      </w:r>
    </w:p>
    <w:p w14:paraId="6D7A72F3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mcanaday@princeton.edu</w:t>
      </w:r>
    </w:p>
    <w:p w14:paraId="0D98B83C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09543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Dochuk</w:t>
      </w:r>
      <w:proofErr w:type="spellEnd"/>
    </w:p>
    <w:p w14:paraId="60CAFF68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History</w:t>
      </w:r>
    </w:p>
    <w:p w14:paraId="66B53157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Notre Dame</w:t>
      </w:r>
    </w:p>
    <w:p w14:paraId="5032BA69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A68">
        <w:rPr>
          <w:rFonts w:ascii="Times New Roman" w:hAnsi="Times New Roman" w:cs="Times New Roman"/>
          <w:sz w:val="24"/>
          <w:szCs w:val="24"/>
        </w:rPr>
        <w:t>ddochuk@nd.edu</w:t>
      </w:r>
    </w:p>
    <w:p w14:paraId="452625E3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843D7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6240F1">
        <w:rPr>
          <w:rFonts w:ascii="Times New Roman" w:hAnsi="Times New Roman" w:cs="Times New Roman"/>
          <w:sz w:val="24"/>
          <w:szCs w:val="24"/>
        </w:rPr>
        <w:t>Wuthnow</w:t>
      </w:r>
      <w:proofErr w:type="spellEnd"/>
    </w:p>
    <w:p w14:paraId="7D9F68CB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Gerhard R. </w:t>
      </w:r>
      <w:proofErr w:type="spellStart"/>
      <w:r w:rsidRPr="006240F1">
        <w:rPr>
          <w:rFonts w:ascii="Times New Roman" w:hAnsi="Times New Roman" w:cs="Times New Roman"/>
          <w:sz w:val="24"/>
          <w:szCs w:val="24"/>
        </w:rPr>
        <w:t>Andlinger</w:t>
      </w:r>
      <w:proofErr w:type="spellEnd"/>
      <w:r w:rsidRPr="006240F1">
        <w:rPr>
          <w:rFonts w:ascii="Times New Roman" w:hAnsi="Times New Roman" w:cs="Times New Roman"/>
          <w:sz w:val="24"/>
          <w:szCs w:val="24"/>
        </w:rPr>
        <w:t xml:space="preserve"> ’52 Professor of Sociology</w:t>
      </w:r>
    </w:p>
    <w:p w14:paraId="67841DD8" w14:textId="77777777" w:rsidR="00476A14" w:rsidRPr="006240F1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Princeton University</w:t>
      </w:r>
    </w:p>
    <w:p w14:paraId="5279C919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wuthnow@princeton.edu </w:t>
      </w:r>
    </w:p>
    <w:p w14:paraId="2524B7EC" w14:textId="77777777" w:rsidR="00476A14" w:rsidRDefault="00476A14" w:rsidP="00476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10C11" w14:textId="61EEC9ED" w:rsidR="00AD758A" w:rsidRPr="00AD758A" w:rsidRDefault="00AD758A" w:rsidP="00AD7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758A" w:rsidRPr="00AD758A" w:rsidSect="00164A8B"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7ECF" w14:textId="77777777" w:rsidR="00164A8B" w:rsidRDefault="00164A8B" w:rsidP="003D4DD0">
      <w:pPr>
        <w:spacing w:after="0" w:line="240" w:lineRule="auto"/>
      </w:pPr>
      <w:r>
        <w:separator/>
      </w:r>
    </w:p>
  </w:endnote>
  <w:endnote w:type="continuationSeparator" w:id="0">
    <w:p w14:paraId="6F11C7F0" w14:textId="77777777" w:rsidR="00164A8B" w:rsidRDefault="00164A8B" w:rsidP="003D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618E" w14:textId="77777777" w:rsidR="00164A8B" w:rsidRDefault="00164A8B" w:rsidP="003D4DD0">
      <w:pPr>
        <w:spacing w:after="0" w:line="240" w:lineRule="auto"/>
      </w:pPr>
      <w:r>
        <w:separator/>
      </w:r>
    </w:p>
  </w:footnote>
  <w:footnote w:type="continuationSeparator" w:id="0">
    <w:p w14:paraId="6AF58726" w14:textId="77777777" w:rsidR="00164A8B" w:rsidRDefault="00164A8B" w:rsidP="003D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34FC"/>
    <w:multiLevelType w:val="hybridMultilevel"/>
    <w:tmpl w:val="A2C4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03C6"/>
    <w:multiLevelType w:val="hybridMultilevel"/>
    <w:tmpl w:val="E900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479">
    <w:abstractNumId w:val="0"/>
  </w:num>
  <w:num w:numId="2" w16cid:durableId="102675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7"/>
    <w:rsid w:val="0001376A"/>
    <w:rsid w:val="00022AAB"/>
    <w:rsid w:val="000A051E"/>
    <w:rsid w:val="000D6AFB"/>
    <w:rsid w:val="000F02A3"/>
    <w:rsid w:val="000F47E8"/>
    <w:rsid w:val="001111A3"/>
    <w:rsid w:val="00126F79"/>
    <w:rsid w:val="00145A03"/>
    <w:rsid w:val="001560A1"/>
    <w:rsid w:val="0015744C"/>
    <w:rsid w:val="00164A8B"/>
    <w:rsid w:val="001678C0"/>
    <w:rsid w:val="00182F01"/>
    <w:rsid w:val="001A2CA7"/>
    <w:rsid w:val="001B414C"/>
    <w:rsid w:val="001D07FE"/>
    <w:rsid w:val="001E0E2F"/>
    <w:rsid w:val="001F3423"/>
    <w:rsid w:val="00201CD0"/>
    <w:rsid w:val="00207546"/>
    <w:rsid w:val="00207C80"/>
    <w:rsid w:val="00216C50"/>
    <w:rsid w:val="00237A8A"/>
    <w:rsid w:val="00263FDA"/>
    <w:rsid w:val="00272B08"/>
    <w:rsid w:val="00272E36"/>
    <w:rsid w:val="00276670"/>
    <w:rsid w:val="0029329E"/>
    <w:rsid w:val="002E1570"/>
    <w:rsid w:val="002E33F1"/>
    <w:rsid w:val="00313007"/>
    <w:rsid w:val="003154CC"/>
    <w:rsid w:val="00326084"/>
    <w:rsid w:val="0032694B"/>
    <w:rsid w:val="0033205C"/>
    <w:rsid w:val="00356CCA"/>
    <w:rsid w:val="0038699A"/>
    <w:rsid w:val="003A0965"/>
    <w:rsid w:val="003D23B6"/>
    <w:rsid w:val="003D4DD0"/>
    <w:rsid w:val="004027CB"/>
    <w:rsid w:val="00427B9F"/>
    <w:rsid w:val="00441D31"/>
    <w:rsid w:val="004467F1"/>
    <w:rsid w:val="0045080C"/>
    <w:rsid w:val="00456C6D"/>
    <w:rsid w:val="0047253D"/>
    <w:rsid w:val="00476A14"/>
    <w:rsid w:val="004A2142"/>
    <w:rsid w:val="004C01FB"/>
    <w:rsid w:val="004C72F1"/>
    <w:rsid w:val="004D0110"/>
    <w:rsid w:val="004D3CB6"/>
    <w:rsid w:val="004D6348"/>
    <w:rsid w:val="00502389"/>
    <w:rsid w:val="00505E0F"/>
    <w:rsid w:val="005118F8"/>
    <w:rsid w:val="00512FB2"/>
    <w:rsid w:val="00514094"/>
    <w:rsid w:val="00521521"/>
    <w:rsid w:val="0053024F"/>
    <w:rsid w:val="00546F75"/>
    <w:rsid w:val="00550807"/>
    <w:rsid w:val="005B4A0F"/>
    <w:rsid w:val="005B7E7D"/>
    <w:rsid w:val="006240F1"/>
    <w:rsid w:val="00635E45"/>
    <w:rsid w:val="006450E2"/>
    <w:rsid w:val="006455D9"/>
    <w:rsid w:val="00673298"/>
    <w:rsid w:val="00673E87"/>
    <w:rsid w:val="006864C0"/>
    <w:rsid w:val="006954EC"/>
    <w:rsid w:val="006A04ED"/>
    <w:rsid w:val="006A1015"/>
    <w:rsid w:val="006A285E"/>
    <w:rsid w:val="006A570F"/>
    <w:rsid w:val="007046FA"/>
    <w:rsid w:val="0071432D"/>
    <w:rsid w:val="0072428B"/>
    <w:rsid w:val="00741D6D"/>
    <w:rsid w:val="007557BF"/>
    <w:rsid w:val="00755822"/>
    <w:rsid w:val="00773BB1"/>
    <w:rsid w:val="00790973"/>
    <w:rsid w:val="007C6F80"/>
    <w:rsid w:val="007D55DB"/>
    <w:rsid w:val="007E5BF2"/>
    <w:rsid w:val="007F6E4A"/>
    <w:rsid w:val="00815430"/>
    <w:rsid w:val="00835B8E"/>
    <w:rsid w:val="00892ED2"/>
    <w:rsid w:val="00894E13"/>
    <w:rsid w:val="008A1317"/>
    <w:rsid w:val="008B5608"/>
    <w:rsid w:val="008B6E17"/>
    <w:rsid w:val="008E1814"/>
    <w:rsid w:val="00932739"/>
    <w:rsid w:val="00935DBE"/>
    <w:rsid w:val="00940D09"/>
    <w:rsid w:val="00950986"/>
    <w:rsid w:val="0095356C"/>
    <w:rsid w:val="0098186D"/>
    <w:rsid w:val="009C62E4"/>
    <w:rsid w:val="009F2430"/>
    <w:rsid w:val="00A17AC6"/>
    <w:rsid w:val="00A227CA"/>
    <w:rsid w:val="00A6637A"/>
    <w:rsid w:val="00AA0923"/>
    <w:rsid w:val="00AC7310"/>
    <w:rsid w:val="00AD4B52"/>
    <w:rsid w:val="00AD758A"/>
    <w:rsid w:val="00AF56B7"/>
    <w:rsid w:val="00B03BBF"/>
    <w:rsid w:val="00B30C42"/>
    <w:rsid w:val="00B32A68"/>
    <w:rsid w:val="00B35D50"/>
    <w:rsid w:val="00B650CE"/>
    <w:rsid w:val="00B72028"/>
    <w:rsid w:val="00B7264A"/>
    <w:rsid w:val="00B73FE2"/>
    <w:rsid w:val="00B82153"/>
    <w:rsid w:val="00BB2392"/>
    <w:rsid w:val="00BC2A17"/>
    <w:rsid w:val="00BC41F8"/>
    <w:rsid w:val="00BD1848"/>
    <w:rsid w:val="00BE2614"/>
    <w:rsid w:val="00C06DC5"/>
    <w:rsid w:val="00C11A6F"/>
    <w:rsid w:val="00C229AB"/>
    <w:rsid w:val="00C47ABA"/>
    <w:rsid w:val="00C5346B"/>
    <w:rsid w:val="00C778D2"/>
    <w:rsid w:val="00C91783"/>
    <w:rsid w:val="00CA1012"/>
    <w:rsid w:val="00CA5259"/>
    <w:rsid w:val="00CC0D9F"/>
    <w:rsid w:val="00CD02FB"/>
    <w:rsid w:val="00CD2EFD"/>
    <w:rsid w:val="00D14DE7"/>
    <w:rsid w:val="00D27075"/>
    <w:rsid w:val="00D454D4"/>
    <w:rsid w:val="00D50EB3"/>
    <w:rsid w:val="00D764E0"/>
    <w:rsid w:val="00DD1EDC"/>
    <w:rsid w:val="00DE1251"/>
    <w:rsid w:val="00E06B42"/>
    <w:rsid w:val="00E306C9"/>
    <w:rsid w:val="00E33F2A"/>
    <w:rsid w:val="00E5575F"/>
    <w:rsid w:val="00E61E15"/>
    <w:rsid w:val="00E6338F"/>
    <w:rsid w:val="00E84F57"/>
    <w:rsid w:val="00E856AD"/>
    <w:rsid w:val="00EA0E26"/>
    <w:rsid w:val="00EB046F"/>
    <w:rsid w:val="00EB34FB"/>
    <w:rsid w:val="00EB3D29"/>
    <w:rsid w:val="00ED1F92"/>
    <w:rsid w:val="00EE1BB3"/>
    <w:rsid w:val="00F267C9"/>
    <w:rsid w:val="00F41755"/>
    <w:rsid w:val="00F4553D"/>
    <w:rsid w:val="00F55EAB"/>
    <w:rsid w:val="00F60527"/>
    <w:rsid w:val="00F6349E"/>
    <w:rsid w:val="00F73FD9"/>
    <w:rsid w:val="00FA1788"/>
    <w:rsid w:val="00FC7FDB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50B8"/>
  <w15:docId w15:val="{F44C794E-CBE9-4B57-B6F7-7348B48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A17"/>
    <w:rPr>
      <w:color w:val="0000FF" w:themeColor="hyperlink"/>
      <w:u w:val="single"/>
    </w:rPr>
  </w:style>
  <w:style w:type="paragraph" w:customStyle="1" w:styleId="no0020spacing">
    <w:name w:val="no_0020spacing"/>
    <w:basedOn w:val="Normal"/>
    <w:rsid w:val="00C2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C229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5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184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243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D4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jschultz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Schultz</dc:creator>
  <cp:lastModifiedBy>William Schultz</cp:lastModifiedBy>
  <cp:revision>2</cp:revision>
  <dcterms:created xsi:type="dcterms:W3CDTF">2024-01-25T15:11:00Z</dcterms:created>
  <dcterms:modified xsi:type="dcterms:W3CDTF">2024-01-25T15:11:00Z</dcterms:modified>
</cp:coreProperties>
</file>